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42" w:rsidRDefault="009214E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/>
        <w:jc w:val="center"/>
      </w:pPr>
      <w:bookmarkStart w:id="0" w:name="_GoBack"/>
      <w:r w:rsidRPr="009214ED">
        <w:rPr>
          <w:bCs/>
          <w:noProof/>
          <w:sz w:val="18"/>
          <w:lang w:eastAsia="ru-RU"/>
        </w:rPr>
        <w:drawing>
          <wp:inline distT="0" distB="0" distL="0" distR="0">
            <wp:extent cx="6661150" cy="9161040"/>
            <wp:effectExtent l="0" t="0" r="0" b="0"/>
            <wp:docPr id="1" name="Рисунок 1" descr="C:\Users\Laptop-owner\Desktop\2018\ФК\ОП.12 Технология построения бизнеса и профессиональной карьеры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2018\ФК\ОП.12 Технология построения бизнеса и профессиональной карьеры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217DF">
        <w:br w:type="page"/>
      </w:r>
    </w:p>
    <w:p w:rsidR="00F71242" w:rsidRDefault="009214ED">
      <w:pPr>
        <w:widowControl w:val="0"/>
        <w:tabs>
          <w:tab w:val="left" w:pos="0"/>
        </w:tabs>
        <w:spacing w:line="360" w:lineRule="auto"/>
        <w:rPr>
          <w:i/>
          <w:caps/>
          <w:sz w:val="28"/>
          <w:szCs w:val="28"/>
        </w:rPr>
      </w:pPr>
      <w:r w:rsidRPr="009214ED">
        <w:rPr>
          <w:noProof/>
          <w:lang w:eastAsia="ru-RU"/>
        </w:rPr>
        <w:lastRenderedPageBreak/>
        <w:drawing>
          <wp:inline distT="0" distB="0" distL="0" distR="0">
            <wp:extent cx="6661150" cy="9161040"/>
            <wp:effectExtent l="0" t="0" r="0" b="0"/>
            <wp:docPr id="2" name="Рисунок 2" descr="C:\Users\Laptop-owner\Desktop\2018\ФК\ОП.12 Технология построения бизнеса и профессиональной карьеры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2018\ФК\ОП.12 Технология построения бизнеса и профессиональной карьеры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7DF">
        <w:br w:type="page"/>
      </w:r>
    </w:p>
    <w:p w:rsidR="00F71242" w:rsidRDefault="007217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7675"/>
        <w:gridCol w:w="1896"/>
      </w:tblGrid>
      <w:tr w:rsidR="00F71242" w:rsidTr="002861C4">
        <w:trPr>
          <w:trHeight w:val="466"/>
        </w:trPr>
        <w:tc>
          <w:tcPr>
            <w:tcW w:w="7675" w:type="dxa"/>
            <w:shd w:val="clear" w:color="auto" w:fill="auto"/>
          </w:tcPr>
          <w:p w:rsidR="00F71242" w:rsidRDefault="00F71242">
            <w:pPr>
              <w:pStyle w:val="1"/>
              <w:snapToGrid w:val="0"/>
              <w:ind w:left="284" w:firstLine="0"/>
              <w:jc w:val="both"/>
              <w:rPr>
                <w:caps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F71242" w:rsidRDefault="007217D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</w:tr>
      <w:tr w:rsidR="00F71242" w:rsidTr="002861C4">
        <w:tc>
          <w:tcPr>
            <w:tcW w:w="7675" w:type="dxa"/>
            <w:shd w:val="clear" w:color="auto" w:fill="auto"/>
          </w:tcPr>
          <w:p w:rsidR="00F71242" w:rsidRDefault="007217DF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ПАСПОРТ рабочей ПРОГРАММЫ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71242" w:rsidRDefault="007217D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71242" w:rsidTr="002861C4">
        <w:tc>
          <w:tcPr>
            <w:tcW w:w="7675" w:type="dxa"/>
            <w:shd w:val="clear" w:color="auto" w:fill="auto"/>
          </w:tcPr>
          <w:p w:rsidR="00F71242" w:rsidRDefault="007217DF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СТРУКТУРА и содержание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71242" w:rsidRDefault="007217D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71242" w:rsidTr="002861C4">
        <w:trPr>
          <w:trHeight w:val="670"/>
        </w:trPr>
        <w:tc>
          <w:tcPr>
            <w:tcW w:w="7675" w:type="dxa"/>
            <w:shd w:val="clear" w:color="auto" w:fill="auto"/>
          </w:tcPr>
          <w:p w:rsidR="00F71242" w:rsidRDefault="007217DF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условия реализации 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71242" w:rsidRDefault="007217D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71242" w:rsidTr="002861C4">
        <w:tc>
          <w:tcPr>
            <w:tcW w:w="7675" w:type="dxa"/>
            <w:shd w:val="clear" w:color="auto" w:fill="auto"/>
          </w:tcPr>
          <w:p w:rsidR="00F71242" w:rsidRDefault="007217DF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Контроль и оценка результатов Освоения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71242" w:rsidRDefault="007217D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F71242" w:rsidRDefault="00F71242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br w:type="page"/>
      </w:r>
    </w:p>
    <w:p w:rsidR="00F71242" w:rsidRDefault="0072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>1. паспорт рабочей ПРОГРАММЫ УЧЕБНОЙ ДИСЦИПЛИНЫ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u w:val="single"/>
        </w:rPr>
        <w:t>Технология построения бизнеса и профессиональной карьеры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  <w:r>
        <w:rPr>
          <w:i/>
        </w:rPr>
        <w:t>название дисциплины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t xml:space="preserve">Рабочая программа учебной дисциплины является частью программы подготовки </w:t>
      </w:r>
      <w:r>
        <w:t>специалистов среднего звена в соответствии с ФГОС по специальности 49.02.01. Физическая культура.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>
        <w:t xml:space="preserve">Учебная дисциплина входит в профессиональный </w:t>
      </w:r>
      <w:proofErr w:type="gramStart"/>
      <w:r>
        <w:t>цикл  ОП</w:t>
      </w:r>
      <w:proofErr w:type="gramEnd"/>
      <w:r>
        <w:t>.12 - 49.</w:t>
      </w:r>
      <w:r w:rsidR="002861C4">
        <w:t>02.01. Физическая культура (вариативная часть ППССЗ)</w:t>
      </w:r>
    </w:p>
    <w:p w:rsidR="00F71242" w:rsidRDefault="007217DF">
      <w:pPr>
        <w:tabs>
          <w:tab w:val="left" w:pos="709"/>
          <w:tab w:val="left" w:pos="1418"/>
          <w:tab w:val="left" w:pos="2127"/>
          <w:tab w:val="left" w:pos="2836"/>
        </w:tabs>
        <w:ind w:right="-185"/>
        <w:jc w:val="both"/>
      </w:pPr>
      <w:r>
        <w:tab/>
      </w:r>
      <w:r>
        <w:tab/>
      </w:r>
      <w:r>
        <w:tab/>
      </w:r>
      <w:r>
        <w:tab/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освоения учебной дисциплины обучающийся должен уметь:</w:t>
      </w:r>
    </w:p>
    <w:p w:rsidR="00F71242" w:rsidRDefault="007217DF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составлять бизнес-план проекта;</w:t>
      </w:r>
    </w:p>
    <w:p w:rsidR="00F71242" w:rsidRDefault="007217DF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формулировать бизнес-идею;</w:t>
      </w:r>
    </w:p>
    <w:p w:rsidR="00F71242" w:rsidRDefault="007217DF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презентовать свой проект инвестору;</w:t>
      </w:r>
    </w:p>
    <w:p w:rsidR="00F71242" w:rsidRDefault="007217DF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составлять резюме;</w:t>
      </w:r>
    </w:p>
    <w:p w:rsidR="00F71242" w:rsidRDefault="007217DF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эффективно организовывать время;</w:t>
      </w:r>
    </w:p>
    <w:p w:rsidR="00F71242" w:rsidRDefault="007217DF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проектировать профессиональный жизненный путь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освоения учебной дисциплины обучающийся должен знать:</w:t>
      </w:r>
    </w:p>
    <w:p w:rsidR="00F71242" w:rsidRDefault="007217DF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основные понятия и инструменты бизнес-планирования дея</w:t>
      </w:r>
      <w:r>
        <w:t>тельности предприятия;</w:t>
      </w:r>
    </w:p>
    <w:p w:rsidR="00F71242" w:rsidRDefault="007217DF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структуру бизнес-плана;</w:t>
      </w:r>
    </w:p>
    <w:p w:rsidR="00F71242" w:rsidRDefault="007217DF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экономическую структуру компании, классифицировать статьи доходов и расходов, рассчитывать прибыль, рентабельность, окупаемость проекта;</w:t>
      </w:r>
    </w:p>
    <w:p w:rsidR="00F71242" w:rsidRDefault="007217DF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правила составления резюме;</w:t>
      </w:r>
    </w:p>
    <w:p w:rsidR="00F71242" w:rsidRDefault="007217DF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условия успешного прохождения собеседования;</w:t>
      </w:r>
    </w:p>
    <w:p w:rsidR="00F71242" w:rsidRDefault="007217DF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способы эффективной организации времени.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71242" w:rsidRDefault="007217DF">
      <w:pPr>
        <w:spacing w:line="286" w:lineRule="exact"/>
        <w:ind w:firstLine="560"/>
        <w:jc w:val="both"/>
      </w:pPr>
      <w:r>
        <w:t>Содержание и методика преподавания учебной дисциплины "Технология построения бизнеса и проектирование профессиональной карьеры" направлены на формирование общих компетенций, включающих в себя способности:</w:t>
      </w:r>
    </w:p>
    <w:p w:rsidR="00F71242" w:rsidRDefault="007217DF">
      <w:pPr>
        <w:spacing w:line="286" w:lineRule="exact"/>
        <w:ind w:firstLine="560"/>
        <w:jc w:val="both"/>
      </w:pPr>
      <w:r>
        <w:t>ОК 1. По</w:t>
      </w:r>
      <w:r>
        <w:t>нимать сущность и социальную значимость своей будущей профессии, проявлять к ней устойчивый интерес.</w:t>
      </w:r>
    </w:p>
    <w:p w:rsidR="00F71242" w:rsidRDefault="007217DF">
      <w:pPr>
        <w:spacing w:line="286" w:lineRule="exact"/>
        <w:ind w:firstLine="560"/>
        <w:jc w:val="both"/>
      </w:pPr>
      <w: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F71242" w:rsidRDefault="007217DF">
      <w:pPr>
        <w:spacing w:line="286" w:lineRule="exact"/>
        <w:ind w:firstLine="560"/>
        <w:jc w:val="both"/>
      </w:pPr>
      <w:r>
        <w:t xml:space="preserve">ОК 3. Оценивать </w:t>
      </w:r>
      <w:r>
        <w:t>риски и принимать решения в нестандартных ситуациях.</w:t>
      </w:r>
    </w:p>
    <w:p w:rsidR="00F71242" w:rsidRDefault="007217DF">
      <w:pPr>
        <w:spacing w:line="286" w:lineRule="exact"/>
        <w:ind w:firstLine="56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71242" w:rsidRDefault="007217DF">
      <w:pPr>
        <w:spacing w:line="286" w:lineRule="exact"/>
        <w:ind w:firstLine="560"/>
        <w:jc w:val="both"/>
      </w:pPr>
      <w:r>
        <w:t>ОК 5. Использовать информационно-коммуникацион</w:t>
      </w:r>
      <w:r>
        <w:t>ные технологии для совершенствования профессиональной деятельности.</w:t>
      </w:r>
    </w:p>
    <w:p w:rsidR="00F71242" w:rsidRDefault="007217DF">
      <w:pPr>
        <w:spacing w:line="286" w:lineRule="exact"/>
        <w:ind w:firstLine="560"/>
        <w:jc w:val="both"/>
      </w:pPr>
      <w:r>
        <w:t>ОК 6. Работать в коллективе и команде, взаимодействовать с руководством, коллегами и социальными партнерами.</w:t>
      </w:r>
    </w:p>
    <w:p w:rsidR="00F71242" w:rsidRDefault="007217DF">
      <w:pPr>
        <w:spacing w:line="286" w:lineRule="exact"/>
        <w:ind w:firstLine="560"/>
        <w:jc w:val="both"/>
      </w:pPr>
      <w:r>
        <w:t>ОК 8. Самостоятельно определять задачи профессионального и личностного развития</w:t>
      </w:r>
      <w:r>
        <w:t>, заниматься самообразованием, осознанно планировать повышение квалификации.</w:t>
      </w:r>
    </w:p>
    <w:p w:rsidR="00F71242" w:rsidRDefault="007217DF">
      <w:pPr>
        <w:spacing w:line="286" w:lineRule="exact"/>
        <w:ind w:firstLine="560"/>
        <w:jc w:val="both"/>
      </w:pPr>
      <w:r>
        <w:t>ОК 9. Осуществлять профессиональную деятельность в условиях обновления ее целей, содержания, смены технологий.</w:t>
      </w:r>
    </w:p>
    <w:p w:rsidR="00F71242" w:rsidRDefault="007217DF">
      <w:pPr>
        <w:spacing w:line="286" w:lineRule="exact"/>
        <w:ind w:firstLine="560"/>
        <w:jc w:val="both"/>
      </w:pPr>
      <w:r>
        <w:lastRenderedPageBreak/>
        <w:t xml:space="preserve">ОК 11. Строить профессиональную деятельность с соблюдением правовых </w:t>
      </w:r>
      <w:r>
        <w:t xml:space="preserve">норм, ее регулирующих.  </w:t>
      </w:r>
    </w:p>
    <w:p w:rsidR="00F71242" w:rsidRDefault="00F71242">
      <w:pPr>
        <w:spacing w:line="286" w:lineRule="exact"/>
        <w:ind w:firstLine="560"/>
        <w:jc w:val="both"/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Содержание и методика преподавания дисциплины ориентированы на подготовку обучающихся к овладению профессиональными компетенциями (ПК):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6" w:lineRule="exact"/>
        <w:ind w:firstLine="560"/>
        <w:jc w:val="both"/>
      </w:pPr>
      <w:r>
        <w:rPr>
          <w:shd w:val="clear" w:color="auto" w:fill="FFFFFF"/>
        </w:rPr>
        <w:t xml:space="preserve">ПК 1.1. Определять цели и задачи, планировать </w:t>
      </w:r>
      <w:proofErr w:type="spellStart"/>
      <w:r>
        <w:rPr>
          <w:shd w:val="clear" w:color="auto" w:fill="FFFFFF"/>
        </w:rPr>
        <w:t>планировать</w:t>
      </w:r>
      <w:proofErr w:type="spellEnd"/>
      <w:r>
        <w:rPr>
          <w:shd w:val="clear" w:color="auto" w:fill="FFFFFF"/>
        </w:rPr>
        <w:t xml:space="preserve"> учебные занятия</w:t>
      </w:r>
    </w:p>
    <w:p w:rsidR="00F71242" w:rsidRDefault="007217DF">
      <w:pPr>
        <w:spacing w:line="286" w:lineRule="exact"/>
        <w:ind w:firstLine="560"/>
        <w:jc w:val="both"/>
      </w:pPr>
      <w:r>
        <w:t>уметь:</w:t>
      </w:r>
    </w:p>
    <w:p w:rsidR="00F71242" w:rsidRDefault="007217DF">
      <w:pPr>
        <w:spacing w:line="286" w:lineRule="exact"/>
        <w:ind w:firstLine="560"/>
        <w:jc w:val="both"/>
      </w:pPr>
      <w:r>
        <w:t xml:space="preserve">- определять анализировать жизненные ценности; </w:t>
      </w:r>
    </w:p>
    <w:p w:rsidR="00F71242" w:rsidRDefault="007217DF">
      <w:pPr>
        <w:numPr>
          <w:ilvl w:val="0"/>
          <w:numId w:val="5"/>
        </w:numPr>
        <w:spacing w:line="286" w:lineRule="exact"/>
        <w:ind w:firstLine="560"/>
        <w:jc w:val="both"/>
      </w:pPr>
      <w:r>
        <w:t>составлять и анализировать личный профессиональный план;</w:t>
      </w:r>
    </w:p>
    <w:p w:rsidR="00F71242" w:rsidRDefault="007217DF">
      <w:pPr>
        <w:spacing w:line="286" w:lineRule="exact"/>
        <w:ind w:firstLine="560"/>
        <w:jc w:val="both"/>
      </w:pPr>
      <w:r>
        <w:t>знать:</w:t>
      </w:r>
    </w:p>
    <w:p w:rsidR="00F71242" w:rsidRDefault="007217DF">
      <w:pPr>
        <w:numPr>
          <w:ilvl w:val="0"/>
          <w:numId w:val="6"/>
        </w:numPr>
        <w:spacing w:line="286" w:lineRule="exact"/>
        <w:jc w:val="both"/>
      </w:pPr>
      <w:r>
        <w:t xml:space="preserve"> правила составления резюме.</w:t>
      </w:r>
    </w:p>
    <w:p w:rsidR="00F71242" w:rsidRDefault="00F71242">
      <w:pPr>
        <w:spacing w:line="286" w:lineRule="exact"/>
        <w:ind w:firstLine="560"/>
        <w:jc w:val="both"/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6" w:lineRule="exact"/>
        <w:ind w:firstLine="560"/>
        <w:jc w:val="both"/>
      </w:pPr>
      <w:bookmarkStart w:id="1" w:name="__DdeLink__1863_692586114"/>
      <w:bookmarkEnd w:id="1"/>
      <w:r>
        <w:rPr>
          <w:shd w:val="clear" w:color="auto" w:fill="FFFFFF"/>
        </w:rPr>
        <w:t>ПК 1.2. Проводить учебные занятия по физической культуре:</w:t>
      </w:r>
    </w:p>
    <w:p w:rsidR="00F71242" w:rsidRDefault="007217DF">
      <w:pPr>
        <w:spacing w:line="286" w:lineRule="exact"/>
        <w:ind w:firstLine="560"/>
        <w:jc w:val="both"/>
      </w:pPr>
      <w:r>
        <w:t>уметь:</w:t>
      </w:r>
    </w:p>
    <w:p w:rsidR="00F71242" w:rsidRDefault="007217DF">
      <w:pPr>
        <w:numPr>
          <w:ilvl w:val="0"/>
          <w:numId w:val="7"/>
        </w:numPr>
        <w:spacing w:line="286" w:lineRule="exact"/>
        <w:ind w:left="0" w:firstLine="560"/>
        <w:jc w:val="both"/>
      </w:pPr>
      <w:r>
        <w:t xml:space="preserve"> </w:t>
      </w:r>
      <w:r>
        <w:t xml:space="preserve">выявлять собственные профессиональные интересы и склонности; </w:t>
      </w:r>
    </w:p>
    <w:p w:rsidR="00F71242" w:rsidRDefault="007217DF">
      <w:pPr>
        <w:numPr>
          <w:ilvl w:val="0"/>
          <w:numId w:val="7"/>
        </w:numPr>
        <w:spacing w:line="286" w:lineRule="exact"/>
        <w:ind w:left="0" w:firstLine="560"/>
        <w:jc w:val="both"/>
      </w:pPr>
      <w:r>
        <w:t>изучать самооценку;</w:t>
      </w:r>
    </w:p>
    <w:p w:rsidR="00F71242" w:rsidRDefault="007217DF">
      <w:pPr>
        <w:numPr>
          <w:ilvl w:val="0"/>
          <w:numId w:val="7"/>
        </w:numPr>
        <w:spacing w:line="286" w:lineRule="exact"/>
        <w:ind w:left="0" w:firstLine="560"/>
        <w:jc w:val="both"/>
      </w:pPr>
      <w:r>
        <w:t xml:space="preserve">составлять </w:t>
      </w:r>
      <w:proofErr w:type="spellStart"/>
      <w:r>
        <w:t>психограмму</w:t>
      </w:r>
      <w:proofErr w:type="spellEnd"/>
      <w:r>
        <w:t>;</w:t>
      </w:r>
    </w:p>
    <w:p w:rsidR="00F71242" w:rsidRDefault="007217DF">
      <w:pPr>
        <w:spacing w:line="286" w:lineRule="exact"/>
        <w:ind w:firstLine="560"/>
        <w:jc w:val="both"/>
      </w:pPr>
      <w:r>
        <w:t>знать:</w:t>
      </w:r>
    </w:p>
    <w:p w:rsidR="00F71242" w:rsidRDefault="007217DF">
      <w:pPr>
        <w:numPr>
          <w:ilvl w:val="0"/>
          <w:numId w:val="6"/>
        </w:numPr>
        <w:spacing w:line="286" w:lineRule="exact"/>
        <w:jc w:val="both"/>
      </w:pPr>
      <w:r>
        <w:t>правила конструктивного общения и контроля эмоций;</w:t>
      </w:r>
    </w:p>
    <w:p w:rsidR="00F71242" w:rsidRDefault="007217DF">
      <w:pPr>
        <w:numPr>
          <w:ilvl w:val="0"/>
          <w:numId w:val="6"/>
        </w:numPr>
        <w:spacing w:line="286" w:lineRule="exact"/>
        <w:jc w:val="both"/>
      </w:pPr>
      <w:r>
        <w:t xml:space="preserve"> приемы расположения к себе, правила </w:t>
      </w:r>
      <w:proofErr w:type="spellStart"/>
      <w:r>
        <w:t>самопрезентации</w:t>
      </w:r>
      <w:proofErr w:type="spellEnd"/>
      <w:r>
        <w:t>.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6" w:lineRule="exact"/>
        <w:jc w:val="both"/>
      </w:pPr>
      <w:r>
        <w:rPr>
          <w:shd w:val="clear" w:color="auto" w:fill="FFFFFF"/>
        </w:rPr>
        <w:t>ПК 3.4. Участвовать в исследовательско</w:t>
      </w:r>
      <w:r>
        <w:rPr>
          <w:shd w:val="clear" w:color="auto" w:fill="FFFFFF"/>
        </w:rPr>
        <w:t>й и проектной деятельности в области физического воспитания:</w:t>
      </w:r>
      <w:r>
        <w:t xml:space="preserve"> 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hd w:val="clear" w:color="auto" w:fill="FFFFFF"/>
        </w:rPr>
        <w:t xml:space="preserve">  </w:t>
      </w:r>
    </w:p>
    <w:p w:rsidR="00F71242" w:rsidRDefault="007217DF">
      <w:pPr>
        <w:spacing w:line="286" w:lineRule="exact"/>
        <w:ind w:firstLine="560"/>
        <w:jc w:val="both"/>
      </w:pPr>
      <w:r>
        <w:t>уметь:</w:t>
      </w:r>
    </w:p>
    <w:p w:rsidR="00F71242" w:rsidRDefault="007217DF">
      <w:pPr>
        <w:spacing w:line="286" w:lineRule="exact"/>
        <w:ind w:firstLine="560"/>
        <w:jc w:val="both"/>
      </w:pPr>
      <w:r>
        <w:t>- выделять условия успешного прохождения собеседования;</w:t>
      </w:r>
    </w:p>
    <w:p w:rsidR="00F71242" w:rsidRDefault="007217DF">
      <w:pPr>
        <w:spacing w:line="286" w:lineRule="exact"/>
        <w:ind w:firstLine="560"/>
        <w:jc w:val="both"/>
      </w:pPr>
      <w:r>
        <w:t>- анализировать условия проектирования профессионального жизненного пути;</w:t>
      </w:r>
    </w:p>
    <w:p w:rsidR="00F71242" w:rsidRDefault="007217DF">
      <w:pPr>
        <w:spacing w:line="286" w:lineRule="exact"/>
        <w:ind w:firstLine="560"/>
        <w:jc w:val="both"/>
      </w:pPr>
      <w:r>
        <w:t>- составлять личный профессиональный план;</w:t>
      </w:r>
    </w:p>
    <w:p w:rsidR="00F71242" w:rsidRDefault="007217DF">
      <w:pPr>
        <w:spacing w:line="286" w:lineRule="exact"/>
        <w:ind w:firstLine="560"/>
        <w:jc w:val="both"/>
      </w:pPr>
      <w:r>
        <w:t>знать: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6" w:lineRule="exact"/>
        <w:ind w:firstLine="560"/>
        <w:jc w:val="both"/>
      </w:pPr>
      <w:r>
        <w:rPr>
          <w:shd w:val="clear" w:color="auto" w:fill="FFFFFF"/>
        </w:rPr>
        <w:t xml:space="preserve">-перспективы профессионального роста. 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6" w:lineRule="exact"/>
        <w:ind w:firstLine="560"/>
        <w:jc w:val="both"/>
        <w:rPr>
          <w:highlight w:val="white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1.4. Рекомендуемое количество часов на освоени</w:t>
      </w:r>
      <w:r>
        <w:rPr>
          <w:b/>
          <w:color w:val="000000"/>
        </w:rPr>
        <w:t>е примерной программы учебной дисциплины: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t>максимальной учебной нагрузки обучающегося</w:t>
      </w:r>
      <w:r>
        <w:rPr>
          <w:color w:val="FF0000"/>
        </w:rPr>
        <w:t xml:space="preserve"> </w:t>
      </w:r>
      <w:r>
        <w:rPr>
          <w:color w:val="000000"/>
        </w:rPr>
        <w:t xml:space="preserve">54 </w:t>
      </w:r>
      <w:r>
        <w:t>часов, в том числе:</w:t>
      </w:r>
    </w:p>
    <w:p w:rsidR="00F71242" w:rsidRDefault="007217DF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</w:pPr>
      <w:r>
        <w:t>обязательной аудиторной учебной нагрузки обучающегося</w:t>
      </w:r>
      <w:r>
        <w:rPr>
          <w:color w:val="000000"/>
        </w:rPr>
        <w:t xml:space="preserve"> 36</w:t>
      </w:r>
      <w:r>
        <w:rPr>
          <w:color w:val="FF0000"/>
        </w:rPr>
        <w:t xml:space="preserve"> </w:t>
      </w:r>
      <w:r>
        <w:t>ча</w:t>
      </w:r>
      <w:r>
        <w:t>сов;</w:t>
      </w:r>
    </w:p>
    <w:p w:rsidR="00F71242" w:rsidRDefault="007217DF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</w:pPr>
      <w:r>
        <w:t xml:space="preserve">самостоятельной работы обучающегося </w:t>
      </w:r>
      <w:r>
        <w:rPr>
          <w:color w:val="000000"/>
        </w:rPr>
        <w:t>18</w:t>
      </w:r>
      <w:r>
        <w:rPr>
          <w:color w:val="FF0000"/>
        </w:rPr>
        <w:t xml:space="preserve"> </w:t>
      </w:r>
      <w:r>
        <w:t>часов.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71242" w:rsidRDefault="00F71242" w:rsidP="0028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 СТРУКТУРА И СОДЕРЖАНИЕ УЧЕБНОЙ ДИСЦИПЛИНЫ</w:t>
      </w:r>
    </w:p>
    <w:p w:rsidR="00F71242" w:rsidRDefault="00F71242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/>
        <w:jc w:val="both"/>
        <w:rPr>
          <w:b/>
        </w:rPr>
      </w:pPr>
    </w:p>
    <w:p w:rsidR="00F71242" w:rsidRDefault="007217DF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F71242" w:rsidRDefault="00F71242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 w:right="-185"/>
        <w:jc w:val="both"/>
        <w:rPr>
          <w:b/>
        </w:rPr>
      </w:pPr>
    </w:p>
    <w:tbl>
      <w:tblPr>
        <w:tblW w:w="9749" w:type="dxa"/>
        <w:tblInd w:w="-5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7905"/>
        <w:gridCol w:w="1844"/>
      </w:tblGrid>
      <w:tr w:rsidR="00F71242">
        <w:trPr>
          <w:trHeight w:val="460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F71242" w:rsidRDefault="007217D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F71242" w:rsidRDefault="007217D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F71242">
        <w:trPr>
          <w:trHeight w:val="285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rPr>
                <w:b/>
              </w:rPr>
            </w:pPr>
            <w:r>
              <w:rPr>
                <w:b/>
              </w:rPr>
              <w:t xml:space="preserve">Максимальная учебная нагрузка </w:t>
            </w:r>
            <w:r>
              <w:rPr>
                <w:b/>
              </w:rPr>
              <w:t>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</w:tr>
      <w:tr w:rsidR="00F71242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F71242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both"/>
            </w:pPr>
            <w:r>
              <w:t>в том числе: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>
            <w:pPr>
              <w:snapToGrid w:val="0"/>
              <w:jc w:val="center"/>
              <w:rPr>
                <w:i/>
              </w:rPr>
            </w:pPr>
          </w:p>
        </w:tc>
      </w:tr>
      <w:tr w:rsidR="00F71242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both"/>
            </w:pPr>
            <w:r>
              <w:t xml:space="preserve">     лабораторные 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71242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both"/>
            </w:pPr>
            <w:r>
              <w:t xml:space="preserve">     практические занятия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F71242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both"/>
            </w:pPr>
            <w:r>
              <w:t xml:space="preserve">     контрольные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71242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F71242">
        <w:tc>
          <w:tcPr>
            <w:tcW w:w="97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>
            <w:pPr>
              <w:snapToGrid w:val="0"/>
            </w:pPr>
            <w:r>
              <w:rPr>
                <w:i/>
              </w:rPr>
              <w:t>Промежуточная  аттестация в форме</w:t>
            </w:r>
            <w:r>
              <w:t xml:space="preserve"> зачета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(8 семестр)</w:t>
            </w:r>
          </w:p>
        </w:tc>
      </w:tr>
    </w:tbl>
    <w:p w:rsidR="00F71242" w:rsidRDefault="00F71242">
      <w:pPr>
        <w:sectPr w:rsidR="00F71242">
          <w:pgSz w:w="11906" w:h="16838"/>
          <w:pgMar w:top="1134" w:right="565" w:bottom="1134" w:left="851" w:header="0" w:footer="0" w:gutter="0"/>
          <w:cols w:space="720"/>
          <w:formProt w:val="0"/>
          <w:docGrid w:linePitch="360" w:charSpace="-6145"/>
        </w:sectPr>
      </w:pPr>
    </w:p>
    <w:p w:rsidR="00F71242" w:rsidRDefault="00F71242" w:rsidP="002861C4">
      <w:pPr>
        <w:pStyle w:val="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0" w:firstLine="0"/>
      </w:pPr>
    </w:p>
    <w:p w:rsidR="00F71242" w:rsidRDefault="007217DF">
      <w:pPr>
        <w:pStyle w:val="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</w:pPr>
      <w:r>
        <w:rPr>
          <w:rFonts w:ascii="Times New Roman" w:hAnsi="Times New Roman" w:cs="Times New Roman"/>
          <w:sz w:val="24"/>
          <w:szCs w:val="24"/>
        </w:rPr>
        <w:t>2.2. Тематический план и содержание учебной дисциплины:</w:t>
      </w:r>
      <w:r>
        <w:rPr>
          <w:rFonts w:ascii="Times New Roman" w:hAnsi="Times New Roman" w:cs="Times New Roman"/>
          <w:caps/>
          <w:sz w:val="24"/>
          <w:szCs w:val="24"/>
        </w:rPr>
        <w:t xml:space="preserve"> тЕХнология построения бизнеса И ПРОФЕССИОНАЛЬНОЙ КАРЬЕРЫ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81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2537"/>
        <w:gridCol w:w="9"/>
        <w:gridCol w:w="9626"/>
        <w:gridCol w:w="1698"/>
        <w:gridCol w:w="1611"/>
      </w:tblGrid>
      <w:tr w:rsidR="00F71242" w:rsidTr="002861C4">
        <w:trPr>
          <w:trHeight w:val="23"/>
        </w:trPr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 работы и практические занятия, </w:t>
            </w:r>
            <w:r>
              <w:rPr>
                <w:b/>
                <w:bCs/>
              </w:rPr>
              <w:t>самостоятельная работа обучающихся, курсовая работа (проект)</w:t>
            </w:r>
            <w:r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F71242" w:rsidTr="002861C4">
        <w:trPr>
          <w:trHeight w:val="23"/>
        </w:trPr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71242" w:rsidTr="002861C4">
        <w:trPr>
          <w:cantSplit/>
          <w:trHeight w:hRule="exact" w:val="327"/>
        </w:trPr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 Введение в курс «Технология построения бизнеса»</w:t>
            </w: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 (2/2)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  <w:jc w:val="center"/>
            </w:pPr>
          </w:p>
        </w:tc>
      </w:tr>
      <w:tr w:rsidR="00F71242" w:rsidTr="002861C4">
        <w:trPr>
          <w:cantSplit/>
          <w:trHeight w:val="1124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1.Бизнес. Предпринимательство. </w:t>
            </w:r>
            <w:r>
              <w:rPr>
                <w:bCs/>
              </w:rPr>
              <w:t>Деятельность предпринимателя. Цели предпринимательства. Преимущества и риски предпринимателя. Качества человека, необходимые в бизнесе. Этапы развития бизнеса.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Бизнес-идея. Потребность. Классификация человеческих потребностей. Ресурсы и возможности предпри</w:t>
            </w:r>
            <w:r>
              <w:rPr>
                <w:bCs/>
              </w:rPr>
              <w:t>нимателя. Генерация бизнес-идей. Модификация бизнес-идеи.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snapToGrid w:val="0"/>
              <w:spacing w:line="276" w:lineRule="auto"/>
              <w:jc w:val="center"/>
            </w:pPr>
            <w:r>
              <w:t>2</w:t>
            </w:r>
          </w:p>
          <w:p w:rsidR="00F71242" w:rsidRDefault="00F71242" w:rsidP="002861C4">
            <w:pPr>
              <w:snapToGrid w:val="0"/>
              <w:spacing w:line="276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F71242" w:rsidTr="002861C4">
        <w:trPr>
          <w:cantSplit/>
          <w:trHeight w:hRule="exact" w:val="281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(ПЗ)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285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ПЗ № 1</w:t>
            </w:r>
            <w:r>
              <w:rPr>
                <w:bCs/>
                <w:lang w:val="en-US"/>
              </w:rPr>
              <w:t>/2</w:t>
            </w:r>
            <w:r>
              <w:rPr>
                <w:bCs/>
              </w:rPr>
              <w:t>. Генерация бизнес-идеи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291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281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385"/>
        </w:trPr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 Разработка </w:t>
            </w:r>
            <w:r>
              <w:rPr>
                <w:b/>
                <w:bCs/>
              </w:rPr>
              <w:t>бизнес-модели</w:t>
            </w: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 (2/0)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val="724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2.Потребительские сегменты. Ценностные предложения. Каналы сбыта. Взаимоотношения с клиентами. Потоки поступления доходов. Ключевые ресурсы. Структура издержек.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71242" w:rsidTr="002861C4">
        <w:trPr>
          <w:cantSplit/>
          <w:trHeight w:hRule="exact" w:val="286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snapToGrid w:val="0"/>
              <w:spacing w:line="276" w:lineRule="auto"/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71242" w:rsidTr="002861C4">
        <w:trPr>
          <w:cantSplit/>
          <w:trHeight w:hRule="exact" w:val="497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>Подготовка сообщение на темы: «Ключевые виды деятельности. Ключевые партнёры».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340"/>
        </w:trPr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 Бизнес-план проекта</w:t>
            </w: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2861C4" w:rsidRDefault="002861C4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 (2/6)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431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>3.Бизнес-план: понятие, его структура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71242" w:rsidRDefault="007217DF" w:rsidP="002861C4">
            <w:pPr>
              <w:spacing w:line="276" w:lineRule="auto"/>
              <w:jc w:val="center"/>
            </w:pPr>
            <w:r>
              <w:t>3</w:t>
            </w:r>
          </w:p>
        </w:tc>
      </w:tr>
      <w:tr w:rsidR="00F71242" w:rsidTr="002861C4">
        <w:trPr>
          <w:cantSplit/>
          <w:trHeight w:hRule="exact" w:val="210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  <w:p w:rsidR="002861C4" w:rsidRDefault="002861C4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val="900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ПЗ № 2. Разработка разделов </w:t>
            </w:r>
            <w:r>
              <w:rPr>
                <w:bCs/>
              </w:rPr>
              <w:t>бизнес-плана: «План маркетинга», «Производственный план».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ПЗ № 3. Разработка «Организационного плана».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ПЗ № 4. Разработка «Финансового плана».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323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979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1. Составление резюме проекта.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2. Составление плана маркетинга.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3. </w:t>
            </w:r>
            <w:r>
              <w:rPr>
                <w:bCs/>
              </w:rPr>
              <w:t>Составление финансового плана.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293"/>
        </w:trPr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 Презентация проекта инвестору</w:t>
            </w: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  (4/2)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698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4. Памятка для подготовки </w:t>
            </w:r>
            <w:proofErr w:type="spellStart"/>
            <w:r>
              <w:rPr>
                <w:bCs/>
              </w:rPr>
              <w:t>микропрезентации</w:t>
            </w:r>
            <w:proofErr w:type="spellEnd"/>
            <w:r>
              <w:rPr>
                <w:bCs/>
              </w:rPr>
              <w:t xml:space="preserve"> проекта потенциальному инвестору. 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5. Технические вопросы презентации. Типичные ошибки на </w:t>
            </w:r>
            <w:r>
              <w:rPr>
                <w:bCs/>
              </w:rPr>
              <w:t>презентации проекта инвестору. Примеры вопросов от инвестора.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  <w:i/>
              </w:rPr>
            </w:pP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71242" w:rsidRDefault="007217DF" w:rsidP="002861C4">
            <w:pPr>
              <w:spacing w:line="276" w:lineRule="auto"/>
              <w:jc w:val="center"/>
            </w:pPr>
            <w:r>
              <w:t>3</w:t>
            </w:r>
          </w:p>
        </w:tc>
      </w:tr>
      <w:tr w:rsidR="00F71242" w:rsidTr="002861C4">
        <w:trPr>
          <w:cantSplit/>
          <w:trHeight w:hRule="exact" w:val="263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285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Зачет. ПЗ № 5.Защита проекта.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307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722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Составление электронной презентации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Составление защитного слова бизнес-проекта.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hRule="exact" w:val="341"/>
        </w:trPr>
        <w:tc>
          <w:tcPr>
            <w:tcW w:w="121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val="91"/>
        </w:trPr>
        <w:tc>
          <w:tcPr>
            <w:tcW w:w="254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5. Психологические аспекты проектирования профессиональной карьеры</w:t>
            </w: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 (4/4)</w:t>
            </w:r>
          </w:p>
        </w:tc>
        <w:tc>
          <w:tcPr>
            <w:tcW w:w="16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</w:pPr>
            <w:r>
              <w:t>1. Конструктивное общение. Контроль эмоций.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</w:pPr>
            <w:r>
              <w:t xml:space="preserve">2. Приемы расположения к себе. </w:t>
            </w:r>
            <w:proofErr w:type="spellStart"/>
            <w:r>
              <w:t>Самопрезентация</w:t>
            </w:r>
            <w:proofErr w:type="spellEnd"/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</w:pPr>
            <w:r>
              <w:t xml:space="preserve">1. </w:t>
            </w:r>
            <w:r>
              <w:t>Сравнительный анализ жизненных ценностей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</w:pPr>
            <w:r>
              <w:t>2. Изучение самооценки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</w:pPr>
            <w:r>
              <w:t xml:space="preserve">Составление </w:t>
            </w:r>
            <w:proofErr w:type="spellStart"/>
            <w:r>
              <w:t>психограммы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6. Способы проектирования профессиональной карьеры</w:t>
            </w: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 (4/4)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val="292"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</w:pPr>
            <w:r>
              <w:t>1. Правила составления резюме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</w:pPr>
            <w:r>
              <w:t>2. Перспективы профессионального роста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</w:pPr>
            <w:r>
              <w:t>1. Выделение условий успешного прохождения собеседования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</w:pPr>
            <w:r>
              <w:t>Зачет. 2. Анализ условий проектирования профессионального жизненного пути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  <w:trHeight w:val="309"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  <w:tr w:rsidR="00F71242" w:rsidTr="002861C4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9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7217DF" w:rsidP="002861C4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</w:pPr>
            <w:r>
              <w:t>Составление</w:t>
            </w:r>
            <w:r>
              <w:t xml:space="preserve"> личного профессионального плана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Default="00F71242" w:rsidP="00286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73" w:type="dxa"/>
            </w:tcMar>
          </w:tcPr>
          <w:p w:rsidR="00F71242" w:rsidRDefault="00F71242" w:rsidP="002861C4">
            <w:pPr>
              <w:spacing w:line="276" w:lineRule="auto"/>
            </w:pPr>
          </w:p>
        </w:tc>
      </w:tr>
    </w:tbl>
    <w:p w:rsidR="00F71242" w:rsidRDefault="00F71242" w:rsidP="002861C4">
      <w:pPr>
        <w:spacing w:line="276" w:lineRule="auto"/>
        <w:sectPr w:rsidR="00F71242">
          <w:pgSz w:w="16838" w:h="11906" w:orient="landscape"/>
          <w:pgMar w:top="851" w:right="565" w:bottom="1701" w:left="851" w:header="0" w:footer="0" w:gutter="0"/>
          <w:cols w:space="720"/>
          <w:formProt w:val="0"/>
          <w:docGrid w:linePitch="360" w:charSpace="-6145"/>
        </w:sectPr>
      </w:pPr>
    </w:p>
    <w:p w:rsidR="00F71242" w:rsidRDefault="007217DF" w:rsidP="002861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3. условия реализации УЧЕБНОЙ дисциплины</w:t>
      </w:r>
    </w:p>
    <w:p w:rsidR="00F71242" w:rsidRDefault="007217DF" w:rsidP="0028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>
        <w:rPr>
          <w:bCs/>
        </w:rPr>
        <w:t>Реализация учебной дисциплины требует наличия учебного кабинета</w:t>
      </w:r>
      <w:r>
        <w:t xml:space="preserve"> </w:t>
      </w:r>
      <w:r w:rsidR="00074BB5">
        <w:t>педагогики и психологии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30 стульев, 15 парт, 1 учительский стол, 2 шкафа</w:t>
      </w:r>
    </w:p>
    <w:p w:rsidR="00074BB5" w:rsidRDefault="00074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Учебно-методический комплект для организации практических занятий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Технические средства обучения: мультимедийный проектор, компьютер</w:t>
      </w:r>
    </w:p>
    <w:p w:rsidR="00F71242" w:rsidRDefault="007217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 xml:space="preserve">Перечень </w:t>
      </w:r>
      <w:r>
        <w:rPr>
          <w:b/>
          <w:bCs/>
        </w:rPr>
        <w:t>рекомендуемых учебных изданий, Интернет-ресурсов, дополнительной литературы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Основные источники: </w:t>
      </w:r>
    </w:p>
    <w:p w:rsidR="00F71242" w:rsidRDefault="007217D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rFonts w:ascii="Liberation Serif" w:hAnsi="Liberation Serif"/>
          <w:bCs/>
          <w:color w:val="000000"/>
        </w:rPr>
        <w:t>Жданко</w:t>
      </w:r>
      <w:proofErr w:type="spellEnd"/>
      <w:r>
        <w:rPr>
          <w:rFonts w:ascii="Liberation Serif" w:hAnsi="Liberation Serif"/>
          <w:bCs/>
          <w:color w:val="000000"/>
        </w:rPr>
        <w:t xml:space="preserve"> Т.А. Управление личной карьерой будущего педагога. Практическое руководство для бакалавров и магистров [Электронный ресурс]: учебное пособие по </w:t>
      </w:r>
      <w:proofErr w:type="spellStart"/>
      <w:r>
        <w:rPr>
          <w:rFonts w:ascii="Liberation Serif" w:hAnsi="Liberation Serif"/>
          <w:bCs/>
          <w:color w:val="000000"/>
        </w:rPr>
        <w:t>самомен</w:t>
      </w:r>
      <w:r>
        <w:rPr>
          <w:rFonts w:ascii="Liberation Serif" w:hAnsi="Liberation Serif"/>
          <w:bCs/>
          <w:color w:val="000000"/>
        </w:rPr>
        <w:t>еджменту</w:t>
      </w:r>
      <w:proofErr w:type="spellEnd"/>
      <w:r>
        <w:rPr>
          <w:rFonts w:ascii="Liberation Serif" w:hAnsi="Liberation Serif"/>
          <w:bCs/>
          <w:color w:val="000000"/>
        </w:rPr>
        <w:t xml:space="preserve"> для бакалавров и магистров направления подготовки 050100 «Педагогическое образование» / Т.А. </w:t>
      </w:r>
      <w:proofErr w:type="spellStart"/>
      <w:r>
        <w:rPr>
          <w:rFonts w:ascii="Liberation Serif" w:hAnsi="Liberation Serif"/>
          <w:bCs/>
          <w:color w:val="000000"/>
        </w:rPr>
        <w:t>Жданко</w:t>
      </w:r>
      <w:proofErr w:type="spellEnd"/>
      <w:r>
        <w:rPr>
          <w:rFonts w:ascii="Liberation Serif" w:hAnsi="Liberation Serif"/>
          <w:bCs/>
          <w:color w:val="000000"/>
        </w:rPr>
        <w:t>. — Электрон. текстовые данные. — Иркутск: Иркутский государственный лингвистический университет, 2013. — 92 c. — 978-5-88267-364-1. — Режим доступа</w:t>
      </w:r>
      <w:r>
        <w:rPr>
          <w:rFonts w:ascii="Liberation Serif" w:hAnsi="Liberation Serif"/>
          <w:bCs/>
          <w:color w:val="000000"/>
        </w:rPr>
        <w:t xml:space="preserve">: </w:t>
      </w:r>
      <w:hyperlink r:id="rId8">
        <w:r>
          <w:rPr>
            <w:rStyle w:val="-"/>
            <w:rFonts w:ascii="Liberation Serif" w:hAnsi="Liberation Serif"/>
            <w:bCs/>
            <w:color w:val="000000"/>
          </w:rPr>
          <w:t>http://www.iprbookshop.ru/50705.html</w:t>
        </w:r>
      </w:hyperlink>
      <w:r>
        <w:rPr>
          <w:rStyle w:val="-"/>
          <w:rFonts w:ascii="Liberation Serif" w:hAnsi="Liberation Serif"/>
          <w:bCs/>
          <w:color w:val="000000"/>
        </w:rPr>
        <w:t>.</w:t>
      </w:r>
    </w:p>
    <w:p w:rsidR="00F71242" w:rsidRDefault="007217DF">
      <w:pPr>
        <w:widowControl w:val="0"/>
        <w:numPr>
          <w:ilvl w:val="0"/>
          <w:numId w:val="4"/>
        </w:numPr>
        <w:spacing w:line="228" w:lineRule="auto"/>
        <w:jc w:val="both"/>
      </w:pPr>
      <w:r>
        <w:t xml:space="preserve">Технологии построения бизнеса </w:t>
      </w:r>
      <w:r>
        <w:rPr>
          <w:rFonts w:ascii="Liberation Serif" w:hAnsi="Liberation Serif"/>
          <w:bCs/>
          <w:color w:val="000000"/>
        </w:rPr>
        <w:t>[Электронный ресурс]</w:t>
      </w:r>
      <w:r>
        <w:t xml:space="preserve">: методическое пособие / Н.Н. </w:t>
      </w:r>
      <w:proofErr w:type="spellStart"/>
      <w:r>
        <w:t>Бутрюмова</w:t>
      </w:r>
      <w:proofErr w:type="spellEnd"/>
      <w:r>
        <w:t xml:space="preserve">, Е.В Горская. </w:t>
      </w:r>
      <w:r>
        <w:rPr>
          <w:rFonts w:ascii="Liberation Serif" w:hAnsi="Liberation Serif"/>
          <w:bCs/>
          <w:color w:val="000000"/>
        </w:rPr>
        <w:t xml:space="preserve">— Электрон. текстовые данные. - </w:t>
      </w:r>
      <w:r>
        <w:t>Н. Новгород: ГБОУ ДПО «Н</w:t>
      </w:r>
      <w:r>
        <w:t xml:space="preserve">ижегородский научно-информационный центр», 2013. – 103 с. </w:t>
      </w:r>
      <w:r>
        <w:rPr>
          <w:rFonts w:ascii="Liberation Serif" w:hAnsi="Liberation Serif"/>
          <w:bCs/>
          <w:color w:val="000000"/>
        </w:rPr>
        <w:t xml:space="preserve">— 978-5-88267-364-1. — Режим доступа: </w:t>
      </w:r>
      <w:hyperlink r:id="rId9">
        <w:r>
          <w:rPr>
            <w:rStyle w:val="-"/>
            <w:rFonts w:ascii="Liberation Serif" w:hAnsi="Liberation Serif"/>
            <w:bCs/>
            <w:color w:val="000000"/>
          </w:rPr>
          <w:t>http://www.iprbookshop.ru/50705.html</w:t>
        </w:r>
      </w:hyperlink>
      <w:r>
        <w:rPr>
          <w:rStyle w:val="-"/>
          <w:rFonts w:ascii="Liberation Serif" w:hAnsi="Liberation Serif"/>
          <w:bCs/>
          <w:color w:val="000000"/>
        </w:rPr>
        <w:t>.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71242" w:rsidRDefault="00721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Style w:val="-"/>
          <w:rFonts w:ascii="Liberation Serif" w:hAnsi="Liberation Serif"/>
          <w:bCs/>
          <w:color w:val="000000"/>
          <w:u w:val="none"/>
        </w:rPr>
        <w:t>Дополнительные источники:</w:t>
      </w:r>
    </w:p>
    <w:p w:rsidR="00F71242" w:rsidRPr="00074BB5" w:rsidRDefault="007217DF" w:rsidP="00074BB5">
      <w:pPr>
        <w:tabs>
          <w:tab w:val="left" w:pos="11520"/>
          <w:tab w:val="left" w:pos="27360"/>
        </w:tabs>
        <w:ind w:left="142" w:right="48"/>
        <w:jc w:val="both"/>
      </w:pPr>
      <w:r w:rsidRPr="00074BB5">
        <w:rPr>
          <w:bCs/>
          <w:color w:val="000000"/>
          <w:position w:val="1"/>
        </w:rPr>
        <w:t>1.Громова Е.М. Профессиональная карьера</w:t>
      </w:r>
      <w:r w:rsidRPr="00074BB5">
        <w:rPr>
          <w:bCs/>
          <w:color w:val="000000"/>
          <w:position w:val="1"/>
        </w:rPr>
        <w:t xml:space="preserve"> [Электронный ресурс</w:t>
      </w:r>
      <w:proofErr w:type="gramStart"/>
      <w:r w:rsidRPr="00074BB5">
        <w:rPr>
          <w:bCs/>
          <w:color w:val="000000"/>
          <w:position w:val="1"/>
        </w:rPr>
        <w:t>] :</w:t>
      </w:r>
      <w:proofErr w:type="gramEnd"/>
      <w:r w:rsidRPr="00074BB5">
        <w:rPr>
          <w:bCs/>
          <w:color w:val="000000"/>
          <w:position w:val="1"/>
        </w:rPr>
        <w:t xml:space="preserve"> путь к успеху. Научно-методическое пособие / Е.М. Громова, Д.И. </w:t>
      </w:r>
      <w:proofErr w:type="spellStart"/>
      <w:r w:rsidRPr="00074BB5">
        <w:rPr>
          <w:bCs/>
          <w:color w:val="000000"/>
          <w:position w:val="1"/>
        </w:rPr>
        <w:t>Беркутова</w:t>
      </w:r>
      <w:proofErr w:type="spellEnd"/>
      <w:r w:rsidRPr="00074BB5">
        <w:rPr>
          <w:bCs/>
          <w:color w:val="000000"/>
          <w:position w:val="1"/>
        </w:rPr>
        <w:t>, Т.А. Горшкова. — Электрон. текстовые данные. — Ульяновск: Ульяновский государственный педагогический университет имени И.Н. Ульянова, 2013. — 124 c. — 978-5-</w:t>
      </w:r>
      <w:r w:rsidRPr="00074BB5">
        <w:rPr>
          <w:bCs/>
          <w:color w:val="000000"/>
          <w:position w:val="1"/>
        </w:rPr>
        <w:t xml:space="preserve">86045-543-6. — Режим доступа: </w:t>
      </w:r>
      <w:hyperlink r:id="rId10">
        <w:r w:rsidRPr="00074BB5">
          <w:rPr>
            <w:rStyle w:val="-"/>
            <w:bCs/>
            <w:color w:val="000000"/>
            <w:position w:val="1"/>
          </w:rPr>
          <w:t>http://www.iprbookshop.ru/59178.html</w:t>
        </w:r>
      </w:hyperlink>
    </w:p>
    <w:p w:rsidR="00F71242" w:rsidRPr="00074BB5" w:rsidRDefault="007217DF" w:rsidP="00074BB5">
      <w:pPr>
        <w:tabs>
          <w:tab w:val="left" w:pos="11520"/>
          <w:tab w:val="left" w:pos="27360"/>
        </w:tabs>
        <w:ind w:left="142" w:right="48"/>
        <w:jc w:val="both"/>
      </w:pPr>
      <w:r w:rsidRPr="00074BB5">
        <w:rPr>
          <w:bCs/>
          <w:color w:val="000000"/>
          <w:position w:val="1"/>
        </w:rPr>
        <w:t xml:space="preserve">2. </w:t>
      </w:r>
      <w:r w:rsidRPr="00074BB5">
        <w:rPr>
          <w:rStyle w:val="-"/>
          <w:rFonts w:ascii="Roboto;Helvetica Neue" w:hAnsi="Roboto;Helvetica Neue" w:cs="Roboto;Helvetica Neue"/>
          <w:bCs/>
          <w:color w:val="000000"/>
          <w:u w:val="none"/>
        </w:rPr>
        <w:t xml:space="preserve">Петрушин В.И. Психология карьеры [Электронный ресурс] / В.И. Петрушин, Н.В. Петрушина. — Электрон. текстовые данные. — </w:t>
      </w:r>
      <w:proofErr w:type="gramStart"/>
      <w:r w:rsidRPr="00074BB5">
        <w:rPr>
          <w:rStyle w:val="-"/>
          <w:rFonts w:ascii="Roboto;Helvetica Neue" w:hAnsi="Roboto;Helvetica Neue" w:cs="Roboto;Helvetica Neue"/>
          <w:bCs/>
          <w:color w:val="000000"/>
          <w:u w:val="none"/>
        </w:rPr>
        <w:t>М. :</w:t>
      </w:r>
      <w:proofErr w:type="gramEnd"/>
      <w:r w:rsidRPr="00074BB5">
        <w:rPr>
          <w:rStyle w:val="-"/>
          <w:rFonts w:ascii="Roboto;Helvetica Neue" w:hAnsi="Roboto;Helvetica Neue" w:cs="Roboto;Helvetica Neue"/>
          <w:bCs/>
          <w:color w:val="000000"/>
          <w:u w:val="none"/>
        </w:rPr>
        <w:t xml:space="preserve"> Академ</w:t>
      </w:r>
      <w:r w:rsidRPr="00074BB5">
        <w:rPr>
          <w:rStyle w:val="-"/>
          <w:rFonts w:ascii="Roboto;Helvetica Neue" w:hAnsi="Roboto;Helvetica Neue" w:cs="Roboto;Helvetica Neue"/>
          <w:bCs/>
          <w:color w:val="000000"/>
          <w:u w:val="none"/>
        </w:rPr>
        <w:t>ический Проект, 2014. — 208 c. — 5-8291-0291-9. — Режим доступа: http://www.iprbookshop.ru/36516.html.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;Helvetica Neue;Helvetica" w:hAnsi="Roboto;Helvetica Neue;Helvetica"/>
          <w:bCs/>
          <w:color w:val="000000"/>
          <w:sz w:val="21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F71242" w:rsidRDefault="007217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F71242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10273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3636"/>
        <w:gridCol w:w="3317"/>
        <w:gridCol w:w="3320"/>
      </w:tblGrid>
      <w:tr w:rsidR="00F71242"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F71242" w:rsidRDefault="007217D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F71242" w:rsidRDefault="00721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F71242" w:rsidRDefault="007217D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ПК и ОК</w:t>
            </w:r>
          </w:p>
        </w:tc>
        <w:tc>
          <w:tcPr>
            <w:tcW w:w="3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F71242" w:rsidRDefault="007217D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F71242" w:rsidRPr="00074BB5"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Pr="00074BB5" w:rsidRDefault="00721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В результате освоения учебной дисциплины обучающийся должен уметь:</w:t>
            </w:r>
          </w:p>
          <w:p w:rsidR="00F71242" w:rsidRPr="00074BB5" w:rsidRDefault="007217DF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составлять бизнес-план проекта;</w:t>
            </w:r>
          </w:p>
          <w:p w:rsidR="00F71242" w:rsidRPr="00074BB5" w:rsidRDefault="007217DF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формулировать бизнес-идею;</w:t>
            </w:r>
          </w:p>
          <w:p w:rsidR="00F71242" w:rsidRPr="00074BB5" w:rsidRDefault="007217DF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презентовать свой проект инвестору.</w:t>
            </w:r>
          </w:p>
          <w:p w:rsidR="00F71242" w:rsidRPr="00074BB5" w:rsidRDefault="007217DF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составлять резюме;</w:t>
            </w:r>
          </w:p>
          <w:p w:rsidR="00F71242" w:rsidRPr="00074BB5" w:rsidRDefault="007217DF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эффективно организовывать время;</w:t>
            </w:r>
          </w:p>
          <w:p w:rsidR="00F71242" w:rsidRPr="00074BB5" w:rsidRDefault="007217DF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проектировать профессиональный жизненный путь</w:t>
            </w:r>
          </w:p>
          <w:p w:rsidR="00F71242" w:rsidRPr="00074BB5" w:rsidRDefault="00F71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</w:p>
          <w:p w:rsidR="00F71242" w:rsidRPr="00074BB5" w:rsidRDefault="00721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В результате освоения учебной дисциплины обучающийся должен знать:</w:t>
            </w:r>
          </w:p>
          <w:p w:rsidR="00F71242" w:rsidRPr="00074BB5" w:rsidRDefault="007217DF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 xml:space="preserve">основные </w:t>
            </w:r>
            <w:proofErr w:type="gramStart"/>
            <w:r w:rsidRPr="00074BB5">
              <w:rPr>
                <w:sz w:val="22"/>
                <w:szCs w:val="22"/>
              </w:rPr>
              <w:t>понятия  инструменты</w:t>
            </w:r>
            <w:proofErr w:type="gramEnd"/>
            <w:r w:rsidRPr="00074BB5">
              <w:rPr>
                <w:sz w:val="22"/>
                <w:szCs w:val="22"/>
              </w:rPr>
              <w:t xml:space="preserve"> бизнес-планирования деятельности предприятия;</w:t>
            </w:r>
          </w:p>
          <w:p w:rsidR="00F71242" w:rsidRPr="00074BB5" w:rsidRDefault="007217DF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структуру бизнес-плана;</w:t>
            </w:r>
          </w:p>
          <w:p w:rsidR="00F71242" w:rsidRPr="00074BB5" w:rsidRDefault="007217DF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проекта;</w:t>
            </w:r>
          </w:p>
          <w:p w:rsidR="00F71242" w:rsidRPr="00074BB5" w:rsidRDefault="007217DF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правила составления резюме;</w:t>
            </w:r>
          </w:p>
          <w:p w:rsidR="00F71242" w:rsidRPr="00074BB5" w:rsidRDefault="007217DF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условия успешного прохождения собеседования;</w:t>
            </w:r>
          </w:p>
          <w:p w:rsidR="00F71242" w:rsidRPr="00074BB5" w:rsidRDefault="007217DF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способы эффективной организации времени.</w:t>
            </w:r>
          </w:p>
          <w:p w:rsidR="00F71242" w:rsidRPr="00074BB5" w:rsidRDefault="00F71242">
            <w:pPr>
              <w:snapToGrid w:val="0"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F71242" w:rsidRPr="00074BB5" w:rsidRDefault="007217DF" w:rsidP="00074BB5">
            <w:pPr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ОК 1</w:t>
            </w:r>
            <w:r w:rsidRPr="00074BB5">
              <w:rPr>
                <w:sz w:val="22"/>
                <w:szCs w:val="22"/>
              </w:rPr>
              <w:t>. Понимать сущность и социальную значимость своей будущей профессии, проявлять к ней устойчивый интерес.</w:t>
            </w:r>
          </w:p>
          <w:p w:rsidR="00F71242" w:rsidRPr="00074BB5" w:rsidRDefault="007217DF" w:rsidP="00074BB5">
            <w:pPr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F71242" w:rsidRPr="00074BB5" w:rsidRDefault="007217DF" w:rsidP="00074BB5">
            <w:pPr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ОК 3. Оценивать</w:t>
            </w:r>
            <w:r w:rsidRPr="00074BB5">
              <w:rPr>
                <w:sz w:val="22"/>
                <w:szCs w:val="22"/>
              </w:rPr>
              <w:t xml:space="preserve"> риски и принимать решения в нестандартных ситуациях.</w:t>
            </w:r>
          </w:p>
          <w:p w:rsidR="00F71242" w:rsidRPr="00074BB5" w:rsidRDefault="007217DF" w:rsidP="00074BB5">
            <w:pPr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F71242" w:rsidRPr="00074BB5" w:rsidRDefault="007217DF" w:rsidP="00074BB5">
            <w:pPr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ОК 5. Использовать информационно-коммуникацио</w:t>
            </w:r>
            <w:r w:rsidRPr="00074BB5">
              <w:rPr>
                <w:sz w:val="22"/>
                <w:szCs w:val="22"/>
              </w:rPr>
              <w:t>нные технологии для совершенствования профессиональной деятельности.</w:t>
            </w:r>
          </w:p>
          <w:p w:rsidR="00F71242" w:rsidRPr="00074BB5" w:rsidRDefault="007217DF" w:rsidP="00074BB5">
            <w:pPr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F71242" w:rsidRPr="00074BB5" w:rsidRDefault="007217DF" w:rsidP="00074BB5">
            <w:pPr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ОК 8. Самостоятельно определять задачи профессионального и личностного развити</w:t>
            </w:r>
            <w:r w:rsidRPr="00074BB5">
              <w:rPr>
                <w:sz w:val="22"/>
                <w:szCs w:val="22"/>
              </w:rPr>
              <w:t>я, заниматься самообразованием, осознанно планировать повышение квалификации.</w:t>
            </w:r>
          </w:p>
          <w:p w:rsidR="00F71242" w:rsidRPr="00074BB5" w:rsidRDefault="007217DF" w:rsidP="00074BB5">
            <w:pPr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F71242" w:rsidRPr="00074BB5" w:rsidRDefault="007217DF" w:rsidP="00074BB5">
            <w:pPr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</w:rPr>
              <w:t>ОК 11. Строить профессиональную деятельность с соблюдением правовых</w:t>
            </w:r>
            <w:r w:rsidRPr="00074BB5">
              <w:rPr>
                <w:sz w:val="22"/>
                <w:szCs w:val="22"/>
              </w:rPr>
              <w:t xml:space="preserve"> норм, ее регулирующих.  </w:t>
            </w:r>
          </w:p>
          <w:p w:rsidR="00F71242" w:rsidRPr="00074BB5" w:rsidRDefault="007217DF" w:rsidP="00074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  <w:shd w:val="clear" w:color="auto" w:fill="FFFFFF"/>
              </w:rPr>
              <w:t xml:space="preserve">ПК 1.1. Определять цели и задачи, планировать </w:t>
            </w:r>
            <w:proofErr w:type="spellStart"/>
            <w:r w:rsidRPr="00074BB5">
              <w:rPr>
                <w:sz w:val="22"/>
                <w:szCs w:val="22"/>
                <w:shd w:val="clear" w:color="auto" w:fill="FFFFFF"/>
              </w:rPr>
              <w:lastRenderedPageBreak/>
              <w:t>планировать</w:t>
            </w:r>
            <w:proofErr w:type="spellEnd"/>
            <w:r w:rsidRPr="00074BB5">
              <w:rPr>
                <w:sz w:val="22"/>
                <w:szCs w:val="22"/>
                <w:shd w:val="clear" w:color="auto" w:fill="FFFFFF"/>
              </w:rPr>
              <w:t xml:space="preserve"> учебные занятия.</w:t>
            </w:r>
          </w:p>
          <w:p w:rsidR="00F71242" w:rsidRPr="00074BB5" w:rsidRDefault="007217DF" w:rsidP="00074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86" w:lineRule="exact"/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  <w:highlight w:val="white"/>
                <w:shd w:val="clear" w:color="auto" w:fill="FFFFFF"/>
              </w:rPr>
              <w:t>ПК 1.2. Проводить учебные занятия по физической культуре.</w:t>
            </w:r>
          </w:p>
          <w:p w:rsidR="00F71242" w:rsidRPr="00074BB5" w:rsidRDefault="007217DF" w:rsidP="00074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074BB5">
              <w:rPr>
                <w:sz w:val="22"/>
                <w:szCs w:val="22"/>
                <w:shd w:val="clear" w:color="auto" w:fill="FFFFFF"/>
              </w:rPr>
              <w:t xml:space="preserve">ПК 3.4. Участвовать в исследовательской и проектной деятельности в области физического </w:t>
            </w:r>
            <w:r w:rsidRPr="00074BB5">
              <w:rPr>
                <w:sz w:val="22"/>
                <w:szCs w:val="22"/>
                <w:shd w:val="clear" w:color="auto" w:fill="FFFFFF"/>
              </w:rPr>
              <w:t>воспитания.</w:t>
            </w:r>
            <w:r w:rsidRPr="00074B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074BB5" w:rsidRDefault="00074BB5">
            <w:pPr>
              <w:pStyle w:val="a9"/>
              <w:jc w:val="both"/>
              <w:rPr>
                <w:rFonts w:cs="DejaVu Sans"/>
                <w:sz w:val="22"/>
                <w:szCs w:val="22"/>
              </w:rPr>
            </w:pPr>
            <w:r>
              <w:rPr>
                <w:rFonts w:cs="DejaVu Sans"/>
                <w:sz w:val="22"/>
                <w:szCs w:val="22"/>
              </w:rPr>
              <w:lastRenderedPageBreak/>
              <w:t>Промежуточная аттестация:</w:t>
            </w:r>
          </w:p>
          <w:p w:rsidR="00074BB5" w:rsidRDefault="00074BB5">
            <w:pPr>
              <w:pStyle w:val="a9"/>
              <w:jc w:val="both"/>
              <w:rPr>
                <w:rFonts w:cs="DejaVu Sans"/>
                <w:sz w:val="22"/>
                <w:szCs w:val="22"/>
              </w:rPr>
            </w:pPr>
            <w:r>
              <w:rPr>
                <w:rFonts w:cs="DejaVu Sans"/>
                <w:sz w:val="22"/>
                <w:szCs w:val="22"/>
              </w:rPr>
              <w:t>Зачет</w:t>
            </w:r>
          </w:p>
          <w:p w:rsidR="00074BB5" w:rsidRDefault="00074BB5">
            <w:pPr>
              <w:pStyle w:val="a9"/>
              <w:jc w:val="both"/>
              <w:rPr>
                <w:rFonts w:cs="DejaVu Sans"/>
                <w:sz w:val="22"/>
                <w:szCs w:val="22"/>
              </w:rPr>
            </w:pPr>
            <w:r>
              <w:rPr>
                <w:rFonts w:cs="DejaVu Sans"/>
                <w:sz w:val="22"/>
                <w:szCs w:val="22"/>
              </w:rPr>
              <w:t>Текущий контроль:</w:t>
            </w:r>
          </w:p>
          <w:p w:rsidR="00F71242" w:rsidRPr="00074BB5" w:rsidRDefault="007217DF">
            <w:pPr>
              <w:pStyle w:val="a9"/>
              <w:jc w:val="both"/>
              <w:rPr>
                <w:rFonts w:cs="DejaVu Sans"/>
                <w:sz w:val="22"/>
                <w:szCs w:val="22"/>
              </w:rPr>
            </w:pPr>
            <w:r w:rsidRPr="00074BB5">
              <w:rPr>
                <w:rFonts w:cs="DejaVu Sans"/>
                <w:sz w:val="22"/>
                <w:szCs w:val="22"/>
              </w:rPr>
              <w:t>Комплексное практическое задание</w:t>
            </w:r>
          </w:p>
          <w:p w:rsidR="00F71242" w:rsidRPr="00074BB5" w:rsidRDefault="007217DF">
            <w:pPr>
              <w:pStyle w:val="a9"/>
              <w:jc w:val="both"/>
              <w:rPr>
                <w:rFonts w:cs="DejaVu Sans"/>
                <w:sz w:val="22"/>
                <w:szCs w:val="22"/>
              </w:rPr>
            </w:pPr>
            <w:r w:rsidRPr="00074BB5">
              <w:rPr>
                <w:rFonts w:cs="DejaVu Sans"/>
                <w:sz w:val="22"/>
                <w:szCs w:val="22"/>
              </w:rPr>
              <w:t>Экспертная оценка выполнения практического задания</w:t>
            </w:r>
          </w:p>
          <w:p w:rsidR="00F71242" w:rsidRPr="00074BB5" w:rsidRDefault="007217D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74BB5">
              <w:rPr>
                <w:bCs/>
                <w:sz w:val="22"/>
                <w:szCs w:val="22"/>
              </w:rPr>
              <w:t>Самостоятельная работа. Экспертная оценка выполнения заданий</w:t>
            </w:r>
          </w:p>
          <w:p w:rsidR="00F71242" w:rsidRPr="00074BB5" w:rsidRDefault="007217D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74BB5">
              <w:rPr>
                <w:bCs/>
                <w:sz w:val="22"/>
                <w:szCs w:val="22"/>
              </w:rPr>
              <w:t>Письменный контроль</w:t>
            </w:r>
          </w:p>
          <w:p w:rsidR="00F71242" w:rsidRPr="00074BB5" w:rsidRDefault="007217DF">
            <w:pPr>
              <w:snapToGrid w:val="0"/>
              <w:jc w:val="both"/>
              <w:rPr>
                <w:sz w:val="22"/>
                <w:szCs w:val="22"/>
              </w:rPr>
            </w:pPr>
            <w:r w:rsidRPr="00074BB5">
              <w:rPr>
                <w:bCs/>
                <w:sz w:val="22"/>
                <w:szCs w:val="22"/>
              </w:rPr>
              <w:t>Устный ответ</w:t>
            </w:r>
          </w:p>
          <w:p w:rsidR="00F71242" w:rsidRPr="00074BB5" w:rsidRDefault="00F71242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F71242" w:rsidRDefault="00F71242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074BB5" w:rsidRDefault="00074B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074BB5" w:rsidRDefault="00074B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074BB5" w:rsidRDefault="00074B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074BB5" w:rsidRDefault="00074B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074BB5" w:rsidRDefault="00074B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074BB5" w:rsidRPr="00074BB5" w:rsidRDefault="00074B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074BB5" w:rsidRDefault="00074BB5" w:rsidP="00074BB5">
            <w:pPr>
              <w:pStyle w:val="a9"/>
              <w:jc w:val="both"/>
              <w:rPr>
                <w:rFonts w:cs="DejaVu Sans"/>
                <w:sz w:val="22"/>
                <w:szCs w:val="22"/>
              </w:rPr>
            </w:pPr>
            <w:r>
              <w:rPr>
                <w:rFonts w:cs="DejaVu Sans"/>
                <w:sz w:val="22"/>
                <w:szCs w:val="22"/>
              </w:rPr>
              <w:t>Промежуточная аттестация:</w:t>
            </w:r>
          </w:p>
          <w:p w:rsidR="00074BB5" w:rsidRDefault="00074BB5" w:rsidP="00074BB5">
            <w:pPr>
              <w:pStyle w:val="a9"/>
              <w:jc w:val="both"/>
              <w:rPr>
                <w:rFonts w:cs="DejaVu Sans"/>
                <w:sz w:val="22"/>
                <w:szCs w:val="22"/>
              </w:rPr>
            </w:pPr>
            <w:r>
              <w:rPr>
                <w:rFonts w:cs="DejaVu Sans"/>
                <w:sz w:val="22"/>
                <w:szCs w:val="22"/>
              </w:rPr>
              <w:t>Зачет</w:t>
            </w:r>
          </w:p>
          <w:p w:rsidR="00F71242" w:rsidRPr="00074BB5" w:rsidRDefault="00074BB5" w:rsidP="00074BB5">
            <w:pPr>
              <w:pStyle w:val="a9"/>
              <w:jc w:val="both"/>
              <w:rPr>
                <w:rFonts w:cs="DejaVu Sans"/>
                <w:sz w:val="22"/>
                <w:szCs w:val="22"/>
              </w:rPr>
            </w:pPr>
            <w:r>
              <w:rPr>
                <w:rFonts w:cs="DejaVu Sans"/>
                <w:sz w:val="22"/>
                <w:szCs w:val="22"/>
              </w:rPr>
              <w:t>Текущий контроль:</w:t>
            </w:r>
          </w:p>
          <w:p w:rsidR="00F71242" w:rsidRPr="00074BB5" w:rsidRDefault="007217DF">
            <w:pPr>
              <w:pStyle w:val="a9"/>
              <w:jc w:val="both"/>
              <w:rPr>
                <w:sz w:val="22"/>
                <w:szCs w:val="22"/>
              </w:rPr>
            </w:pPr>
            <w:r w:rsidRPr="00074BB5">
              <w:rPr>
                <w:rFonts w:cs="DejaVu Sans"/>
                <w:sz w:val="22"/>
                <w:szCs w:val="22"/>
              </w:rPr>
              <w:t>К</w:t>
            </w:r>
            <w:r w:rsidRPr="00074BB5">
              <w:rPr>
                <w:rFonts w:cs="DejaVu Sans"/>
                <w:sz w:val="22"/>
                <w:szCs w:val="22"/>
              </w:rPr>
              <w:t>омплексное практическое задание</w:t>
            </w:r>
          </w:p>
          <w:p w:rsidR="00F71242" w:rsidRPr="00074BB5" w:rsidRDefault="007217DF">
            <w:pPr>
              <w:pStyle w:val="a9"/>
              <w:jc w:val="both"/>
              <w:rPr>
                <w:sz w:val="22"/>
                <w:szCs w:val="22"/>
              </w:rPr>
            </w:pPr>
            <w:r w:rsidRPr="00074BB5">
              <w:rPr>
                <w:rFonts w:cs="DejaVu Sans"/>
                <w:sz w:val="22"/>
                <w:szCs w:val="22"/>
              </w:rPr>
              <w:t xml:space="preserve">Экспертная оценка </w:t>
            </w:r>
            <w:r w:rsidRPr="00074BB5">
              <w:rPr>
                <w:rFonts w:cs="DejaVu Sans"/>
                <w:sz w:val="22"/>
                <w:szCs w:val="22"/>
              </w:rPr>
              <w:t>выполнения практического задания</w:t>
            </w:r>
          </w:p>
          <w:p w:rsidR="00F71242" w:rsidRPr="00074BB5" w:rsidRDefault="007217DF">
            <w:pPr>
              <w:snapToGrid w:val="0"/>
              <w:jc w:val="both"/>
              <w:rPr>
                <w:sz w:val="22"/>
                <w:szCs w:val="22"/>
              </w:rPr>
            </w:pPr>
            <w:r w:rsidRPr="00074BB5">
              <w:rPr>
                <w:bCs/>
                <w:sz w:val="22"/>
                <w:szCs w:val="22"/>
              </w:rPr>
              <w:t>Самостоятельная работа. Экспертная оценка выполнения заданий</w:t>
            </w:r>
          </w:p>
          <w:p w:rsidR="00F71242" w:rsidRPr="00074BB5" w:rsidRDefault="007217DF">
            <w:pPr>
              <w:snapToGrid w:val="0"/>
              <w:jc w:val="both"/>
              <w:rPr>
                <w:sz w:val="22"/>
                <w:szCs w:val="22"/>
              </w:rPr>
            </w:pPr>
            <w:r w:rsidRPr="00074BB5">
              <w:rPr>
                <w:bCs/>
                <w:sz w:val="22"/>
                <w:szCs w:val="22"/>
              </w:rPr>
              <w:t>Письменный контроль</w:t>
            </w:r>
          </w:p>
          <w:p w:rsidR="00F71242" w:rsidRPr="00074BB5" w:rsidRDefault="007217DF">
            <w:pPr>
              <w:snapToGrid w:val="0"/>
              <w:jc w:val="both"/>
              <w:rPr>
                <w:sz w:val="22"/>
                <w:szCs w:val="22"/>
              </w:rPr>
            </w:pPr>
            <w:r w:rsidRPr="00074BB5">
              <w:rPr>
                <w:bCs/>
                <w:sz w:val="22"/>
                <w:szCs w:val="22"/>
              </w:rPr>
              <w:t>Устный отве</w:t>
            </w:r>
            <w:r w:rsidR="00074BB5" w:rsidRPr="00074BB5">
              <w:rPr>
                <w:bCs/>
                <w:sz w:val="22"/>
                <w:szCs w:val="22"/>
              </w:rPr>
              <w:t>т</w:t>
            </w:r>
          </w:p>
        </w:tc>
      </w:tr>
    </w:tbl>
    <w:p w:rsidR="00F71242" w:rsidRPr="00074BB5" w:rsidRDefault="00F71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71242" w:rsidRPr="00074BB5" w:rsidRDefault="00F71242">
      <w:pPr>
        <w:widowControl w:val="0"/>
        <w:jc w:val="right"/>
        <w:rPr>
          <w:color w:val="333333"/>
          <w:sz w:val="22"/>
          <w:szCs w:val="22"/>
        </w:rPr>
      </w:pPr>
    </w:p>
    <w:p w:rsidR="00F71242" w:rsidRPr="00074BB5" w:rsidRDefault="00F71242">
      <w:pPr>
        <w:widowControl w:val="0"/>
        <w:jc w:val="right"/>
        <w:rPr>
          <w:color w:val="333333"/>
          <w:sz w:val="22"/>
          <w:szCs w:val="22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074BB5" w:rsidRDefault="00074BB5">
      <w:pPr>
        <w:widowControl w:val="0"/>
        <w:jc w:val="right"/>
        <w:rPr>
          <w:color w:val="333333"/>
        </w:rPr>
      </w:pPr>
    </w:p>
    <w:p w:rsidR="00F71242" w:rsidRDefault="00F71242">
      <w:pPr>
        <w:widowControl w:val="0"/>
        <w:jc w:val="right"/>
        <w:rPr>
          <w:color w:val="333333"/>
        </w:rPr>
      </w:pPr>
    </w:p>
    <w:sectPr w:rsidR="00F71242">
      <w:pgSz w:w="11906" w:h="16838"/>
      <w:pgMar w:top="1134" w:right="565" w:bottom="1134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Roboto;Helvetica Neue">
    <w:altName w:val="Times New Roman"/>
    <w:panose1 w:val="00000000000000000000"/>
    <w:charset w:val="00"/>
    <w:family w:val="roman"/>
    <w:notTrueType/>
    <w:pitch w:val="default"/>
  </w:font>
  <w:font w:name="Roboto;Helvetica Neue;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4BD"/>
    <w:multiLevelType w:val="multilevel"/>
    <w:tmpl w:val="2D8A7F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577DC8"/>
    <w:multiLevelType w:val="multilevel"/>
    <w:tmpl w:val="4BEC0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C870B9"/>
    <w:multiLevelType w:val="multilevel"/>
    <w:tmpl w:val="7DDE4A4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EF1680A"/>
    <w:multiLevelType w:val="multilevel"/>
    <w:tmpl w:val="1D20D9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;Arial Unicode MS" w:hint="default"/>
        <w:color w:val="000000"/>
        <w:sz w:val="18"/>
        <w:szCs w:val="18"/>
      </w:rPr>
    </w:lvl>
  </w:abstractNum>
  <w:abstractNum w:abstractNumId="4" w15:restartNumberingAfterBreak="0">
    <w:nsid w:val="55F31058"/>
    <w:multiLevelType w:val="multilevel"/>
    <w:tmpl w:val="8B886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8C069C"/>
    <w:multiLevelType w:val="multilevel"/>
    <w:tmpl w:val="A0D0E8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OpenSymbo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A8151AE"/>
    <w:multiLevelType w:val="multilevel"/>
    <w:tmpl w:val="974005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F8371FA"/>
    <w:multiLevelType w:val="multilevel"/>
    <w:tmpl w:val="C65423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;Arial Unicode MS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;Arial Unicode MS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;Arial Unicode MS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;Arial Unicode MS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;Arial Unicode MS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;Arial Unicode MS" w:hint="default"/>
        <w:sz w:val="18"/>
        <w:szCs w:val="18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242"/>
    <w:rsid w:val="00074BB5"/>
    <w:rsid w:val="002861C4"/>
    <w:rsid w:val="007217DF"/>
    <w:rsid w:val="009214ED"/>
    <w:rsid w:val="00F7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98E"/>
  <w15:docId w15:val="{FC09B8A8-9C88-49EC-B11A-05CD8B50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8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9A1B80"/>
    <w:pPr>
      <w:keepNext/>
      <w:tabs>
        <w:tab w:val="left" w:pos="432"/>
      </w:tabs>
      <w:spacing w:before="240" w:after="120"/>
      <w:ind w:left="432" w:hanging="432"/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A1B80"/>
    <w:rPr>
      <w:rFonts w:ascii="Liberation Serif" w:eastAsia="DejaVu Sans" w:hAnsi="Liberation Serif" w:cs="DejaVu Sans"/>
      <w:b/>
      <w:bCs/>
      <w:sz w:val="48"/>
      <w:szCs w:val="48"/>
      <w:lang w:eastAsia="ar-SA"/>
    </w:rPr>
  </w:style>
  <w:style w:type="character" w:customStyle="1" w:styleId="-">
    <w:name w:val="Интернет-ссылка"/>
    <w:semiHidden/>
    <w:rsid w:val="009A1B80"/>
    <w:rPr>
      <w:color w:val="0000FF"/>
      <w:u w:val="single"/>
    </w:rPr>
  </w:style>
  <w:style w:type="character" w:customStyle="1" w:styleId="a3">
    <w:name w:val="Основной текст Знак"/>
    <w:basedOn w:val="a0"/>
    <w:semiHidden/>
    <w:qFormat/>
    <w:rsid w:val="009A1B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ascii="Times New Roman" w:hAnsi="Times New Roman" w:cs="OpenSymbol"/>
      <w:b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OpenSymbol"/>
      <w:b/>
      <w:sz w:val="20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Times New Roman" w:hAnsi="Times New Roman" w:cs="OpenSymbol"/>
      <w:b/>
      <w:sz w:val="20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OpenSymbol"/>
      <w:b/>
      <w:sz w:val="20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Times New Roman" w:hAnsi="Times New Roman" w:cs="OpenSymbol"/>
      <w:b/>
      <w:sz w:val="20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 w:cs="OpenSymbol"/>
      <w:b/>
      <w:sz w:val="20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Times New Roman" w:hAnsi="Times New Roman" w:cs="OpenSymbol"/>
      <w:b/>
      <w:sz w:val="20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372">
    <w:name w:val="ListLabel 372"/>
    <w:qFormat/>
    <w:rPr>
      <w:rFonts w:cs="StarSymbol;Arial Unicode MS"/>
      <w:color w:val="000000"/>
      <w:sz w:val="18"/>
      <w:szCs w:val="18"/>
    </w:rPr>
  </w:style>
  <w:style w:type="character" w:customStyle="1" w:styleId="ListLabel373">
    <w:name w:val="ListLabel 373"/>
    <w:qFormat/>
    <w:rPr>
      <w:rFonts w:cs="StarSymbol;Arial Unicode MS"/>
      <w:color w:val="000000"/>
      <w:sz w:val="18"/>
      <w:szCs w:val="18"/>
    </w:rPr>
  </w:style>
  <w:style w:type="character" w:customStyle="1" w:styleId="ListLabel374">
    <w:name w:val="ListLabel 374"/>
    <w:qFormat/>
    <w:rPr>
      <w:rFonts w:cs="StarSymbol;Arial Unicode MS"/>
      <w:color w:val="000000"/>
      <w:sz w:val="18"/>
      <w:szCs w:val="18"/>
    </w:rPr>
  </w:style>
  <w:style w:type="character" w:customStyle="1" w:styleId="ListLabel375">
    <w:name w:val="ListLabel 375"/>
    <w:qFormat/>
    <w:rPr>
      <w:rFonts w:cs="StarSymbol;Arial Unicode MS"/>
      <w:color w:val="000000"/>
      <w:sz w:val="18"/>
      <w:szCs w:val="18"/>
    </w:rPr>
  </w:style>
  <w:style w:type="character" w:customStyle="1" w:styleId="ListLabel376">
    <w:name w:val="ListLabel 376"/>
    <w:qFormat/>
    <w:rPr>
      <w:rFonts w:cs="StarSymbol;Arial Unicode MS"/>
      <w:color w:val="000000"/>
      <w:sz w:val="18"/>
      <w:szCs w:val="18"/>
    </w:rPr>
  </w:style>
  <w:style w:type="character" w:customStyle="1" w:styleId="ListLabel377">
    <w:name w:val="ListLabel 377"/>
    <w:qFormat/>
    <w:rPr>
      <w:rFonts w:cs="StarSymbol;Arial Unicode MS"/>
      <w:color w:val="000000"/>
      <w:sz w:val="18"/>
      <w:szCs w:val="18"/>
    </w:rPr>
  </w:style>
  <w:style w:type="character" w:customStyle="1" w:styleId="ListLabel378">
    <w:name w:val="ListLabel 378"/>
    <w:qFormat/>
    <w:rPr>
      <w:rFonts w:cs="StarSymbol;Arial Unicode MS"/>
      <w:color w:val="000000"/>
      <w:sz w:val="18"/>
      <w:szCs w:val="18"/>
    </w:rPr>
  </w:style>
  <w:style w:type="character" w:customStyle="1" w:styleId="ListLabel379">
    <w:name w:val="ListLabel 379"/>
    <w:qFormat/>
    <w:rPr>
      <w:rFonts w:cs="StarSymbol;Arial Unicode MS"/>
      <w:color w:val="000000"/>
      <w:sz w:val="18"/>
      <w:szCs w:val="18"/>
    </w:rPr>
  </w:style>
  <w:style w:type="character" w:customStyle="1" w:styleId="ListLabel380">
    <w:name w:val="ListLabel 380"/>
    <w:qFormat/>
    <w:rPr>
      <w:rFonts w:cs="StarSymbol;Arial Unicode MS"/>
      <w:color w:val="000000"/>
      <w:sz w:val="18"/>
      <w:szCs w:val="18"/>
    </w:rPr>
  </w:style>
  <w:style w:type="character" w:customStyle="1" w:styleId="ListLabel381">
    <w:name w:val="ListLabel 381"/>
    <w:qFormat/>
    <w:rPr>
      <w:rFonts w:cs="StarSymbol;Arial Unicode MS"/>
      <w:sz w:val="18"/>
      <w:szCs w:val="18"/>
    </w:rPr>
  </w:style>
  <w:style w:type="character" w:customStyle="1" w:styleId="ListLabel382">
    <w:name w:val="ListLabel 382"/>
    <w:qFormat/>
    <w:rPr>
      <w:rFonts w:cs="StarSymbol;Arial Unicode MS"/>
      <w:sz w:val="18"/>
      <w:szCs w:val="18"/>
    </w:rPr>
  </w:style>
  <w:style w:type="character" w:customStyle="1" w:styleId="ListLabel383">
    <w:name w:val="ListLabel 383"/>
    <w:qFormat/>
    <w:rPr>
      <w:rFonts w:cs="StarSymbol;Arial Unicode MS"/>
      <w:sz w:val="18"/>
      <w:szCs w:val="18"/>
    </w:rPr>
  </w:style>
  <w:style w:type="character" w:customStyle="1" w:styleId="ListLabel384">
    <w:name w:val="ListLabel 384"/>
    <w:qFormat/>
    <w:rPr>
      <w:rFonts w:cs="StarSymbol;Arial Unicode MS"/>
      <w:sz w:val="18"/>
      <w:szCs w:val="18"/>
    </w:rPr>
  </w:style>
  <w:style w:type="character" w:customStyle="1" w:styleId="ListLabel385">
    <w:name w:val="ListLabel 385"/>
    <w:qFormat/>
    <w:rPr>
      <w:rFonts w:cs="StarSymbol;Arial Unicode MS"/>
      <w:sz w:val="18"/>
      <w:szCs w:val="18"/>
    </w:rPr>
  </w:style>
  <w:style w:type="character" w:customStyle="1" w:styleId="ListLabel386">
    <w:name w:val="ListLabel 386"/>
    <w:qFormat/>
    <w:rPr>
      <w:rFonts w:cs="StarSymbol;Arial Unicode MS"/>
      <w:sz w:val="18"/>
      <w:szCs w:val="18"/>
    </w:rPr>
  </w:style>
  <w:style w:type="character" w:customStyle="1" w:styleId="ListLabel387">
    <w:name w:val="ListLabel 387"/>
    <w:qFormat/>
    <w:rPr>
      <w:rFonts w:cs="StarSymbol;Arial Unicode MS"/>
      <w:sz w:val="18"/>
      <w:szCs w:val="18"/>
    </w:rPr>
  </w:style>
  <w:style w:type="character" w:customStyle="1" w:styleId="ListLabel388">
    <w:name w:val="ListLabel 388"/>
    <w:qFormat/>
    <w:rPr>
      <w:rFonts w:cs="StarSymbol;Arial Unicode MS"/>
      <w:sz w:val="18"/>
      <w:szCs w:val="18"/>
    </w:rPr>
  </w:style>
  <w:style w:type="character" w:customStyle="1" w:styleId="ListLabel389">
    <w:name w:val="ListLabel 389"/>
    <w:qFormat/>
    <w:rPr>
      <w:rFonts w:cs="StarSymbol;Arial Unicode MS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semiHidden/>
    <w:rsid w:val="009A1B80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rsid w:val="009A1B80"/>
    <w:pPr>
      <w:suppressLineNumbers/>
    </w:pPr>
  </w:style>
  <w:style w:type="paragraph" w:customStyle="1" w:styleId="21">
    <w:name w:val="Основной текст с отступом 21"/>
    <w:basedOn w:val="a"/>
    <w:qFormat/>
    <w:rsid w:val="009A1B80"/>
    <w:pPr>
      <w:spacing w:after="120" w:line="480" w:lineRule="auto"/>
      <w:ind w:left="283"/>
    </w:pPr>
  </w:style>
  <w:style w:type="paragraph" w:styleId="aa">
    <w:name w:val="Normal (Web)"/>
    <w:basedOn w:val="a"/>
    <w:uiPriority w:val="99"/>
    <w:qFormat/>
    <w:rsid w:val="009A1B80"/>
    <w:pPr>
      <w:suppressAutoHyphens w:val="0"/>
      <w:spacing w:before="100" w:after="119"/>
    </w:pPr>
    <w:rPr>
      <w:lang w:eastAsia="zh-CN"/>
    </w:rPr>
  </w:style>
  <w:style w:type="paragraph" w:styleId="ab">
    <w:name w:val="No Spacing"/>
    <w:uiPriority w:val="99"/>
    <w:qFormat/>
    <w:rsid w:val="009A1B80"/>
    <w:rPr>
      <w:rFonts w:ascii="Calibri" w:eastAsia="Calibri" w:hAnsi="Calibri"/>
      <w:color w:val="00000A"/>
      <w:sz w:val="24"/>
    </w:rPr>
  </w:style>
  <w:style w:type="paragraph" w:customStyle="1" w:styleId="ac">
    <w:name w:val="Заголовок таблицы"/>
    <w:basedOn w:val="a9"/>
    <w:qFormat/>
  </w:style>
  <w:style w:type="table" w:styleId="ad">
    <w:name w:val="Table Grid"/>
    <w:basedOn w:val="a1"/>
    <w:uiPriority w:val="59"/>
    <w:rsid w:val="009A1B80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0705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5917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507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9DB3-FD9F-484E-9A0B-C60921AC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12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47</cp:revision>
  <cp:lastPrinted>2019-04-03T07:38:00Z</cp:lastPrinted>
  <dcterms:created xsi:type="dcterms:W3CDTF">2018-11-13T14:39:00Z</dcterms:created>
  <dcterms:modified xsi:type="dcterms:W3CDTF">2019-04-03T07:38:00Z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