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Практические занятия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</w:t>
      </w:r>
      <w:r w:rsidRPr="005A1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350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методикой преподавания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0C4" w:rsidRDefault="003500C4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0C4" w:rsidRDefault="003500C4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Pr="00B539FC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2018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9222" w:type="dxa"/>
        <w:tblInd w:w="12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18"/>
        <w:gridCol w:w="4304"/>
      </w:tblGrid>
      <w:tr w:rsidR="006462EA" w:rsidTr="00ED6DA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спец.49.02.01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Pr="00262D87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 занятий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 w:rsidR="006462EA" w:rsidRDefault="006462EA" w:rsidP="006462EA">
      <w:pPr>
        <w:rPr>
          <w:rFonts w:ascii="Times New Roman" w:hAnsi="Times New Roman" w:cs="Times New Roman"/>
        </w:rPr>
      </w:pPr>
    </w:p>
    <w:p w:rsidR="006462EA" w:rsidRPr="00510285" w:rsidRDefault="006462EA" w:rsidP="0064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3500C4">
        <w:rPr>
          <w:rFonts w:ascii="Times New Roman" w:hAnsi="Times New Roman" w:cs="Times New Roman"/>
          <w:sz w:val="28"/>
          <w:szCs w:val="28"/>
        </w:rPr>
        <w:t>Вейсова</w:t>
      </w:r>
      <w:proofErr w:type="spellEnd"/>
      <w:r w:rsidR="003500C4">
        <w:rPr>
          <w:rFonts w:ascii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Pr="00740253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C2E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246DEE" w:rsidRPr="00E32C2E" w:rsidRDefault="00246DEE" w:rsidP="006462E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6DEE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EE">
        <w:rPr>
          <w:rFonts w:ascii="Times New Roman" w:hAnsi="Times New Roman" w:cs="Times New Roman"/>
          <w:sz w:val="28"/>
          <w:szCs w:val="28"/>
        </w:rPr>
        <w:t>Задачами курса являются овладение студентами комплексом знаний, умений и навыков, которые позволяют им успешно самостоятельно реализоваться в педагогической и организационной деятельности в сфере физической культуры и спорта на предметной основе той или иной спортивной игры, при опоре на специфику спортивных игр и конкретный учебный материал.</w:t>
      </w:r>
    </w:p>
    <w:p w:rsidR="00246DEE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>Содержание учебной работы по спортивным играм является компонентом целостной профессиональной подготовки студентов. Будущий педагог должен знать структуру и специфику собственной педагогической деятельности в физическом воспитании подрастающего поколения, применять на практике и осуществлять поиск активных методов обучения в совместных действиях обучающего и обучаемых.</w:t>
      </w:r>
    </w:p>
    <w:p w:rsidR="000442E2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EE">
        <w:rPr>
          <w:rFonts w:ascii="Times New Roman" w:hAnsi="Times New Roman" w:cs="Times New Roman"/>
          <w:sz w:val="28"/>
          <w:szCs w:val="28"/>
        </w:rPr>
        <w:t xml:space="preserve">Непременным условием успешной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 xml:space="preserve"> преподавателя физической культуры является уверенное овладение навыками спортивных игр, знание структуры игры, техники и тактики. </w:t>
      </w:r>
      <w:proofErr w:type="gramStart"/>
      <w:r w:rsidRPr="00246DEE">
        <w:rPr>
          <w:rFonts w:ascii="Times New Roman" w:hAnsi="Times New Roman" w:cs="Times New Roman"/>
          <w:sz w:val="28"/>
          <w:szCs w:val="28"/>
        </w:rPr>
        <w:t xml:space="preserve">Дисциплина «Спортивные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 xml:space="preserve"> игры с методикой преподавания» представляет специальный учебный предмет, который раскрывает вопросы истории, теории и методики спортивных игр; как общие основы обучения в спортивных играх реализуются конкретно в каждой спортивной игре с учетом ее специфики; теории и методике обучения технике, тактике, игровой и соревновательной деятельности с учетом специфики спортивных игр, структуры соревновательной деятельности в игровых видах спорта.</w:t>
      </w:r>
      <w:proofErr w:type="gramEnd"/>
    </w:p>
    <w:p w:rsidR="006462EA" w:rsidRDefault="000442E2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46D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62EA" w:rsidRPr="00DD51E1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6462EA">
        <w:rPr>
          <w:rFonts w:ascii="Times New Roman" w:hAnsi="Times New Roman" w:cs="Times New Roman"/>
          <w:bCs/>
          <w:sz w:val="28"/>
          <w:szCs w:val="28"/>
        </w:rPr>
        <w:t>учебной дисциплины «</w:t>
      </w:r>
      <w:r w:rsidR="00246DEE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 w:rsidR="006462EA"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 w:rsidR="006462EA">
        <w:rPr>
          <w:rFonts w:ascii="Times New Roman" w:hAnsi="Times New Roman" w:cs="Times New Roman"/>
          <w:bCs/>
          <w:sz w:val="28"/>
          <w:szCs w:val="28"/>
        </w:rPr>
        <w:t xml:space="preserve">» предназначено помочь студентам овладеть профессиональными компетенциями в соответствии с ФГОС СПО по специальности 49.02.01 Физическая культура в части программы «Базовые и новые виды </w:t>
      </w:r>
      <w:proofErr w:type="spellStart"/>
      <w:r w:rsidR="006462EA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6462EA"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 с методикой преподавания» и соответствующих профессиональных компетенций (ПК):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1.1. Определять цели и задачи, планировать учебные занятия.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1.2. Проводить учебные занятия по физической культуре.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учения.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1.4.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учебные занятия.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ПК1.5.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процесс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обучения физической культуре.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.1. Определять цели и задачи, планировать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и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.2. Проводить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2.3. Мотивировать обучающихся, родителей (лиц, их заменяющих) к участию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4.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деятельности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ПК 2.5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внеурочные мероприятия и занятия.</w:t>
      </w:r>
    </w:p>
    <w:p w:rsidR="000442E2" w:rsidRPr="00900D1B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организацию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3.1. Выбирать   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ебно-методический   комплект,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разрабатывать учебно-методические материалы (рабочие программы, учебно-тематические планы) на основе образовательного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стандарта и примерных программ с учетом вида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образовате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учреждения, </w:t>
      </w:r>
      <w:r w:rsidRPr="00B96D16">
        <w:rPr>
          <w:rFonts w:ascii="Times New Roman" w:hAnsi="Times New Roman" w:cs="Times New Roman"/>
          <w:bCs/>
          <w:sz w:val="28"/>
          <w:szCs w:val="28"/>
        </w:rPr>
        <w:t>особенностей класса/группы и отдельных обучающихся.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</w:t>
      </w:r>
      <w:r w:rsidRPr="00B96D16">
        <w:rPr>
          <w:rFonts w:ascii="Times New Roman" w:hAnsi="Times New Roman" w:cs="Times New Roman"/>
          <w:bCs/>
          <w:sz w:val="28"/>
          <w:szCs w:val="28"/>
        </w:rPr>
        <w:t>на  основе изучения    профессиональной    литературы,    самоанализа    и    анализа деятельности других педагогов.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3.3. Оформлять   педагогические   разработки   в   виде   отчетов, рефератов, выступлений.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Преподавание дисциплины «</w:t>
      </w:r>
      <w:r w:rsidR="003500C4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предназначено для формирования общих компетенций: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2. Организовывать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собственную    деятельность,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методы решения профессиональных задач, оценивать их эффективность и качество.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3. Оценивать риски и принимать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нестандартных ситуациях.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4. Осуществлять    поиск, анализ  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6. Работать   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коллективе    и    команде,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руководством, коллегами и социальными партнерами.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7. Ставить   цели,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мотивировать   деятельность 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бучающихся, организовывать и   контролировать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их   работу   с   принятием   на   себя ответственности за качество образовательного процесса.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  профессионального и личностного    развития,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заниматься   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образованием,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осознанно планировать повышение квалификации.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9. Осуществлять профессиональную деятельность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обновления ее целей, содержания, смены технологий. 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10.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профилактику   травматизма,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обеспечивать охрану жизни и здоровья детей.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11. Строить профессиональную деятельность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с   соблюдением регулирующих ее правовых норм.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12. Владеть    базовыми    и    новыми    видами    физкультурно-спортивной деятельности.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F04C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целью овладения видом профессиональной деятельности 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освоения дисциплины «</w:t>
      </w:r>
      <w:r w:rsidR="003500C4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должен: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539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планировать, проводить и анализировать занятия по изученным видам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терминологию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применять приемы страховки и </w:t>
      </w:r>
      <w:proofErr w:type="spellStart"/>
      <w:r w:rsidRPr="00B539FC">
        <w:rPr>
          <w:rFonts w:ascii="Times New Roman" w:hAnsi="Times New Roman" w:cs="Times New Roman"/>
          <w:bCs/>
          <w:sz w:val="28"/>
          <w:szCs w:val="28"/>
        </w:rPr>
        <w:t>самостраховки</w:t>
      </w:r>
      <w:proofErr w:type="spellEnd"/>
      <w:r w:rsidRPr="00B539FC">
        <w:rPr>
          <w:rFonts w:ascii="Times New Roman" w:hAnsi="Times New Roman" w:cs="Times New Roman"/>
          <w:bCs/>
          <w:sz w:val="28"/>
          <w:szCs w:val="28"/>
        </w:rPr>
        <w:t xml:space="preserve"> при выполнении физических упражнений;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обучать двигательным действиям изученных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подбирать, хранить, осуществлять мелкий ремонт оборудования и инвентаря;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историю и этапы развития изученных базовых видов спорта и новых видов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терминологию изученных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профессионально значимых двигательных действий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методику обучения двигательным действиям базовых и новых видов физкультурной 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особенности и методику развития физических качеств в базовых и новых видах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основы судейства по изученным базовым видам спорта;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6462EA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безопасности и требования к физкультурно-спортивным сооружениям, оборудованию и инвентарю.</w:t>
      </w:r>
    </w:p>
    <w:p w:rsidR="006462EA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Учебное пособие составлено в соответствии с рабочей программой «Базовые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предусматривает проведение практических занятий в объеме </w:t>
      </w:r>
      <w:r w:rsidR="00CB65CA" w:rsidRPr="00CB65CA">
        <w:rPr>
          <w:rFonts w:ascii="Times New Roman" w:hAnsi="Times New Roman" w:cs="Times New Roman"/>
          <w:bCs/>
          <w:i/>
          <w:sz w:val="28"/>
          <w:szCs w:val="28"/>
        </w:rPr>
        <w:t>180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в разделе «</w:t>
      </w:r>
      <w:r w:rsidR="00EF7FDE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Разработки практических занятий представлены по следующему плану: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70ABA">
        <w:rPr>
          <w:rFonts w:ascii="Times New Roman" w:hAnsi="Times New Roman" w:cs="Times New Roman"/>
          <w:bCs/>
          <w:sz w:val="28"/>
          <w:szCs w:val="28"/>
        </w:rPr>
        <w:t xml:space="preserve">Тема 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2.Цель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3.Предварительная работа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4.Вопросы для повторения</w:t>
      </w:r>
    </w:p>
    <w:p w:rsidR="006462EA" w:rsidRPr="00070ABA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 xml:space="preserve">5.Методика </w:t>
      </w:r>
      <w:r>
        <w:rPr>
          <w:rFonts w:ascii="Times New Roman" w:hAnsi="Times New Roman" w:cs="Times New Roman"/>
          <w:bCs/>
          <w:sz w:val="28"/>
          <w:szCs w:val="28"/>
        </w:rPr>
        <w:t>выполнения задания (ход работы)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lastRenderedPageBreak/>
        <w:t>6.Время выполнения задания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Такая структуру позволяет организовывать практическое занятие как под руководством преподавателя, так и самостоятельно.</w:t>
      </w:r>
    </w:p>
    <w:p w:rsidR="006462EA" w:rsidRPr="00BF04CF" w:rsidRDefault="006462EA" w:rsidP="00EF7FD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Создание данного пособия в значительной мере обусловлено необходимостью в расширении новых форм проведения занятий по </w:t>
      </w:r>
      <w:r w:rsidR="00EF7FDE">
        <w:rPr>
          <w:rFonts w:ascii="Times New Roman" w:hAnsi="Times New Roman" w:cs="Times New Roman"/>
          <w:bCs/>
          <w:sz w:val="28"/>
          <w:szCs w:val="28"/>
        </w:rPr>
        <w:t>спортивным играм.</w:t>
      </w:r>
    </w:p>
    <w:p w:rsidR="006462EA" w:rsidRPr="00BF04CF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467" w:rsidRPr="00BB6E0A" w:rsidRDefault="001B6467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B6E0A">
        <w:rPr>
          <w:rFonts w:ascii="Times New Roman" w:hAnsi="Times New Roman" w:cs="Times New Roman"/>
          <w:b/>
          <w:sz w:val="24"/>
          <w:szCs w:val="32"/>
        </w:rPr>
        <w:lastRenderedPageBreak/>
        <w:t>Практическое занятие   №1, №2</w:t>
      </w:r>
    </w:p>
    <w:p w:rsidR="001B6467" w:rsidRPr="00BB6E0A" w:rsidRDefault="001B6467" w:rsidP="001B6467">
      <w:pPr>
        <w:jc w:val="center"/>
        <w:rPr>
          <w:rFonts w:ascii="Times New Roman" w:hAnsi="Times New Roman" w:cs="Times New Roman"/>
          <w:i/>
          <w:sz w:val="24"/>
          <w:szCs w:val="32"/>
        </w:rPr>
      </w:pPr>
      <w:r w:rsidRPr="00BB6E0A">
        <w:rPr>
          <w:rFonts w:ascii="Times New Roman" w:hAnsi="Times New Roman" w:cs="Times New Roman"/>
          <w:b/>
          <w:sz w:val="24"/>
          <w:szCs w:val="32"/>
        </w:rPr>
        <w:t>Раздел: Волейбол</w:t>
      </w:r>
    </w:p>
    <w:p w:rsidR="001B6467" w:rsidRPr="00BB6E0A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eastAsia="ru-RU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t>Тема:</w:t>
      </w:r>
      <w:r w:rsidRPr="00BB6E0A">
        <w:rPr>
          <w:rFonts w:ascii="Times New Roman" w:hAnsi="Times New Roman" w:cs="Times New Roman"/>
          <w:sz w:val="24"/>
          <w:szCs w:val="32"/>
        </w:rPr>
        <w:t xml:space="preserve"> </w:t>
      </w:r>
      <w:r w:rsidRPr="00BB6E0A">
        <w:rPr>
          <w:rFonts w:ascii="Times New Roman" w:hAnsi="Times New Roman" w:cs="Times New Roman"/>
          <w:sz w:val="24"/>
          <w:szCs w:val="32"/>
          <w:lang w:eastAsia="ru-RU"/>
        </w:rPr>
        <w:t>Техника перемещений. Основные стойки волейболиста. Подготовительные упражнения и игры для изучения способов перемещений.</w:t>
      </w:r>
    </w:p>
    <w:p w:rsidR="001B6467" w:rsidRPr="00BB6E0A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eastAsia="ru-RU"/>
        </w:rPr>
      </w:pPr>
    </w:p>
    <w:p w:rsidR="001B6467" w:rsidRPr="00BB6E0A" w:rsidRDefault="001B6467" w:rsidP="001B6467">
      <w:pPr>
        <w:jc w:val="both"/>
        <w:rPr>
          <w:rFonts w:ascii="Times New Roman" w:hAnsi="Times New Roman" w:cs="Times New Roman"/>
          <w:i/>
          <w:sz w:val="24"/>
          <w:szCs w:val="32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t>Цель:</w:t>
      </w:r>
      <w:r w:rsidRPr="00BB6E0A">
        <w:rPr>
          <w:rFonts w:ascii="Times New Roman" w:hAnsi="Times New Roman" w:cs="Times New Roman"/>
          <w:sz w:val="24"/>
          <w:szCs w:val="32"/>
        </w:rPr>
        <w:t xml:space="preserve"> Изучить основные стойки и перемещения с применением специальных упражнений и игр.</w:t>
      </w:r>
    </w:p>
    <w:p w:rsidR="001B6467" w:rsidRPr="00BB6E0A" w:rsidRDefault="001B6467" w:rsidP="001B6467">
      <w:pPr>
        <w:jc w:val="both"/>
        <w:rPr>
          <w:rFonts w:ascii="Times New Roman" w:hAnsi="Times New Roman" w:cs="Times New Roman"/>
          <w:sz w:val="24"/>
          <w:szCs w:val="32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t>Предварительная работа:</w:t>
      </w:r>
      <w:r w:rsidRPr="00BB6E0A">
        <w:rPr>
          <w:rFonts w:ascii="Times New Roman" w:hAnsi="Times New Roman" w:cs="Times New Roman"/>
          <w:sz w:val="24"/>
          <w:szCs w:val="32"/>
        </w:rPr>
        <w:t xml:space="preserve">  </w:t>
      </w:r>
    </w:p>
    <w:p w:rsidR="001B6467" w:rsidRPr="00BB6E0A" w:rsidRDefault="001B6467" w:rsidP="005C59B2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BB6E0A">
        <w:rPr>
          <w:rFonts w:ascii="Times New Roman" w:hAnsi="Times New Roman" w:cs="Times New Roman"/>
          <w:sz w:val="24"/>
          <w:szCs w:val="32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BB6E0A" w:rsidRDefault="001B6467" w:rsidP="005C59B2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BB6E0A">
        <w:rPr>
          <w:rFonts w:ascii="Times New Roman" w:hAnsi="Times New Roman" w:cs="Times New Roman"/>
          <w:sz w:val="24"/>
          <w:szCs w:val="32"/>
        </w:rPr>
        <w:t xml:space="preserve">Просмотр видеоматериалов </w:t>
      </w:r>
      <w:proofErr w:type="gramStart"/>
      <w:r w:rsidRPr="00BB6E0A">
        <w:rPr>
          <w:rFonts w:ascii="Times New Roman" w:hAnsi="Times New Roman" w:cs="Times New Roman"/>
          <w:sz w:val="24"/>
          <w:szCs w:val="32"/>
        </w:rPr>
        <w:t>по</w:t>
      </w:r>
      <w:proofErr w:type="gramEnd"/>
      <w:r w:rsidRPr="00BB6E0A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BB6E0A">
        <w:rPr>
          <w:rFonts w:ascii="Times New Roman" w:hAnsi="Times New Roman" w:cs="Times New Roman"/>
          <w:sz w:val="24"/>
          <w:szCs w:val="32"/>
        </w:rPr>
        <w:t>технической</w:t>
      </w:r>
      <w:proofErr w:type="gramEnd"/>
      <w:r w:rsidRPr="00BB6E0A">
        <w:rPr>
          <w:rFonts w:ascii="Times New Roman" w:hAnsi="Times New Roman" w:cs="Times New Roman"/>
          <w:sz w:val="24"/>
          <w:szCs w:val="32"/>
        </w:rPr>
        <w:t xml:space="preserve"> подготовки волейболистов.</w:t>
      </w:r>
    </w:p>
    <w:p w:rsidR="001B6467" w:rsidRPr="00BB6E0A" w:rsidRDefault="001B6467" w:rsidP="001B6467">
      <w:pPr>
        <w:jc w:val="both"/>
        <w:rPr>
          <w:rFonts w:ascii="Times New Roman" w:hAnsi="Times New Roman" w:cs="Times New Roman"/>
          <w:i/>
          <w:sz w:val="24"/>
          <w:szCs w:val="32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t>Время проведения:</w:t>
      </w:r>
      <w:r w:rsidRPr="00BB6E0A">
        <w:rPr>
          <w:rFonts w:ascii="Times New Roman" w:hAnsi="Times New Roman" w:cs="Times New Roman"/>
          <w:sz w:val="24"/>
          <w:szCs w:val="32"/>
        </w:rPr>
        <w:t xml:space="preserve"> 2 часа.</w:t>
      </w:r>
    </w:p>
    <w:p w:rsidR="001B6467" w:rsidRPr="00BB6E0A" w:rsidRDefault="001B6467" w:rsidP="001B6467">
      <w:pPr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t>План проведения:</w:t>
      </w:r>
    </w:p>
    <w:tbl>
      <w:tblPr>
        <w:tblW w:w="1007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391"/>
      </w:tblGrid>
      <w:tr w:rsidR="001B6467" w:rsidTr="00BB6E0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ОМУ</w:t>
            </w:r>
          </w:p>
        </w:tc>
      </w:tr>
      <w:tr w:rsidR="001B6467" w:rsidTr="00BB6E0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1.Построение, постановка задач.</w:t>
            </w:r>
          </w:p>
          <w:p w:rsidR="001B6467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2.Разминка: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упражнения на растяжение; разновидности ходьбы, бега, прыжки, ускорения: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бег трусцой;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высокое поднимание бедра;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подскоки с расслабленными плечами;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сгибание и разгибание коленей, руки на коленях;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махи руками назад и вперед, сгибая ноги;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махи руками назад и вперед не сгибая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локтей;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разведение рук вперед-назад на уровне плеч и мах руками;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прогнуться назад, наклониться вперед;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наклоны туловища в стороны;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 выпаде в сторону – перенос тяжести тела с одной ноги на другую;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повороты туловища, поднять правое колено, поворачивая его влево, коснуться его левым локтем, затем смена.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Основная часть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стойкам и перемещениям: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1.В стойке, приставные шаги вправо-влево (шагом вперед-назад).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2.В стойке,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скрестные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шаги вправо-влево; двойной шаг вперед-назад.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3.Скачок вперед одним шагом в стойку.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4.От линии нападения двойным шагом (скачком) остановится у сетки, поворот в стойку.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5.По сигналу (в беге) остановка в стойку и прыжок вверх толчком двух ног.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По лицевой линии бег из зоны 1 в зону 6, остановка, поворот к сетке в стойку.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7.В стойке перемещения по периметру площадки лицом к сетке.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8.Рывок от линии нападения лицом к сетке, остановка в стойке, прыжок вверх – перемещение назад спиной до линии нападения, остановка в стойке, прыжок вверх и т.д.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9.Рывок от лицевой линии до линии нападения, далее боком до сетки, другим боком до линии нападения другой стороны площадки, далее спиной вперед до лицевой линии (на рубежах – остановка в стойку).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10.В стойке перемещения по сигналу преподавателя в стороны, вперед, назад.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11.ловля мяча руками в стойке после перемещения различными способами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мяча неточно).</w:t>
            </w:r>
          </w:p>
          <w:p w:rsidR="001B6467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Заключительная часть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1.Игра «Кто первый»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2.Игра «День и ночь»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3.Построение.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одну шеренгу становись! Равняйсь! Смирно!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выполнения поточный. Темп средний.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быстрому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 оптимальную эластичность связок, сухожилий, мышц и подвижность звеньев двигательного аппарата.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Рассказ, показ.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Высокая стойка для игроков передней линии (перед блокированием):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стопы параллельны (или одна впереди другой) на расстоянии 20 – 30см друг от друга;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ноги слегка согнуты в коленях;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руки согнуты  в локтях ладонями вперед.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Стойка игроков задней линии (для приема нападающих ударов и страховки):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ноги значительно согнуты;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ступни параллельны или одна впереди другой;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туловище наклонено вперед, руки согнуты в локтях, кисти на уровне пояса.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Перемещение по площадке осуществляется: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ходьбой приставным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шагом;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бегом – рывком;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скачком – двойным шагом.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виды перемещения объединяет плавность и мягкость их выполнения за счет неполного выпрямления ног в коленях и отсутствия маховых движений руками.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Две команды в колоннах за лицевой линией. По сигналу первые игроки бегут до средней линии и обратно передают эстафету. Кто быстрее?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в две шеренги, лицом друг другу с расстоянием 2 метра. ОРУ выполнять под счет. По сигналу одна команда убегает, вторая догоняет. 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Правила: 1.игроки считаются пойманными, когда до них дотронутся.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2.ловить можно только до линии.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пойманные игроки становятся назад в шеренгу, после того как учитель сосчитает количество осаленных игроков.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4.побеждает команда, которая больше осалила игроков из противоположной команды.</w:t>
            </w: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6467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BB6E0A" w:rsidRDefault="001B6467" w:rsidP="001B6467">
      <w:pPr>
        <w:jc w:val="both"/>
        <w:rPr>
          <w:rFonts w:ascii="Times New Roman" w:hAnsi="Times New Roman" w:cs="Times New Roman"/>
          <w:sz w:val="24"/>
          <w:szCs w:val="32"/>
        </w:rPr>
      </w:pPr>
      <w:r w:rsidRPr="00BB6E0A">
        <w:rPr>
          <w:rFonts w:ascii="Times New Roman" w:hAnsi="Times New Roman" w:cs="Times New Roman"/>
          <w:i/>
          <w:sz w:val="24"/>
          <w:szCs w:val="32"/>
        </w:rPr>
        <w:lastRenderedPageBreak/>
        <w:t>Инвентарь:</w:t>
      </w:r>
      <w:r w:rsidRPr="00BB6E0A">
        <w:rPr>
          <w:rFonts w:ascii="Times New Roman" w:hAnsi="Times New Roman" w:cs="Times New Roman"/>
          <w:sz w:val="24"/>
          <w:szCs w:val="32"/>
        </w:rPr>
        <w:t xml:space="preserve"> волейбольные мячи, сетка, стойки.</w:t>
      </w:r>
    </w:p>
    <w:p w:rsidR="001B6467" w:rsidRDefault="001B6467" w:rsidP="001B646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№3, №4, №5, №6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обучения приему и передачи мяча двумя руками сверху. Подготовительные и специальные упражнения волейболиста.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прием и передачу мяча двумя руками сверху с помощью специальных и подготовительных упражнений.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lastRenderedPageBreak/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4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растяжение; разновидности ходьбы, бега, прыжки, ускорения: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 трусцой;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высокое поднимание бедра;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подскоки с расслабленными плечами;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сгибание и разгибание коленей, руки на коленях;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махи руками назад и вперед, сгибая ноги;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махи руками назад и вперед не сгибая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локтей;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разведение рук вперед-назад на уровне плеч и мах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 назад, наклониться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наклоны туловища в стороны;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выпаде в сторону – перенос тяжести тела с одной ноги на другую;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повороты туловища, поднять правое колено, поворачивая его влево, коснуться его левым локтем, затем смена;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прогнуться, коснуться руками обеих ступней;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растягивание стопы;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вращение ступней и кистей;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отведение локтей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согнуть ногу и положить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другую. Кистями рук отгибать носки назад, растягивая голеностоп;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растягивание обеих ног;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сидя на полу, ноги в сторону – коснуться локтями пола;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шаг вперед в выпад, наклон туловища вперед, вытянуть заднюю ногу, руками и грудью коснуться колена.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сверху двумя руками.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положение кистей и контакт с мячом;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дриблинг мяча в пол;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поднять мяч с пола хватом пальцев;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бросить  и поймать мяч одной рукой;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одного отскока поймать мяч в положении верхней передачи над головой;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без отскока поймать мяч в приседе;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бросить мяч вперед, переместившись вперед поймать мяч и вытолкнуть за спину;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бросить мяч вперед и паснуть сверху в прыжке;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в стену с одним отскоком, без отскока.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 для закрепления и совершенствования передач мяча: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верхней передачи мяча на месте, с перемещением вперед – назад, влево – вправо (на время);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в квадрат (у стены) и в круг;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над собой с перемещением вперед,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стены передача над собой в стену;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 в парах: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бросает себе мяч и делает передачу партнеру, другой ловит мяч, имитируя передачу, затем опять набрасывает и делает передачу;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передача сверху друг другу, расстояние увеличивать или уменьшать;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сидя на полу на расстоянии 1,5 – 2м друг от друга. Верхняя передача друг другу. То же, но с передачей над собой;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парами передача друг другу;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с изменением направления и длины траектории полета мяча;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один всегда на месте, другой постоянно перемещается в зависимости от того, куда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полсана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над собой, присесть, встать и сделать передачу партнеру;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парах у стены: поочередное выполнение передачи;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упражнение с падением и перекатом на спину. Один только набрасывает, другой, делая выпад, выполняет верхнюю передачу с последующим перекатом на спину;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друг другу в прыжке;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над собой за спину, вторая партнеру.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«Волейбол с воздушными шариками»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 от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быстрому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оптимальную эластичность связок, сухожилий, мышц и подвижность звеньев двигательного аппарата.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Применяются для приема подач, передач для нападающего удара и перебивания через сетку. Основные передачи: вперед с опоры, назад за голову с опоры, назад за голову в прыжке, вперед в прыжке.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передачи сверху двумя руками вперед с опоры: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перемещение к месту встречи с мячом шагом или бегом, последний шаг как стопорящий;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стопы параллельно друг другу на одном уровне или одна стопа впереди, ноги согнуты в коленях;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руки согнуты в локтях, локти слегка разведены;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кисти вынесены перед лицом так, чтобы большие пальцы находились на уровне бровей и отведены в сторону назад. Указательные и большие пальцы обеих рук образуют треугольник. Кисти рук при оптимальном напряжении имеют форму овала;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встречное ударное движение за счет разгибания рук в локтевых суставах вверх вперед подушечками пальцев.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передачи сверху двумя руками назад в опорном положении: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после перемещения положение стоп параллельно или одна стопа чуть впереди другой;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голова отклонена назад (взгляд вверх), кисти над головой;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положение пальцев рук на мяче такое же, что и при передаче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ударном движении выпрямляются ноги с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одновременным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прогибанием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грудной и поясничной частях тела;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далее руки поднимают, разгибая их назад в локтевых и плечевых суставах.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передач в прыжке вперед-назад: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методика обучения идентична технике выполнения передач с опоры, только касание мяча происходит в верхней точке прыжка.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должно быть четкое, чтобы стабилизировать верхнюю передачу (пас).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правильной постановкой рук.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 должен точно довести посланную ему передачу.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выполнения перекатов и падений можно использовать в начале обучения маты.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обучении передачи следить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выходом под мяч, за выносом кистей рук, расположением пальцев на мяче.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Натянуть веревку на высоте 1,2 – 1,5м. связать вместе два воздушных шарика, в которые можно налить по нескольку капель воды. По обеим сторонам от веревки располагаются команды по 3 – 6 человек в каждой. Играющие отбивают шары, пытаясь перебить их на сторону противника, не давая упасть на своей стороне.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Правила: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5C59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Команда, на чьей стороне опустились шары, проиграла очко.</w:t>
            </w:r>
          </w:p>
          <w:p w:rsidR="001B6467" w:rsidRPr="00740253" w:rsidRDefault="001B6467" w:rsidP="005C59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Шары нельзя задерживать руками, а только отбивать руками, головой и ногой.</w:t>
            </w:r>
          </w:p>
          <w:p w:rsidR="001B6467" w:rsidRPr="00740253" w:rsidRDefault="001B6467" w:rsidP="005C59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– не дать шарам коснуться пола.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lastRenderedPageBreak/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сетка, стойки, маты, веревка и 2 - 4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шарика.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№7, №8, №9, №10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обучения приему и передачи мяча двумя руками снизу. Подготовительные и специальные упражнения волейболиста.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прием и передачу мяча двумя руками снизу с помощью специальных и подготовительных упражнений.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4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с заданиями: с поворотом корпуса, с наклонами, выпадами;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приседе;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рывками, с вращением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-серийные прыжки толчком одной, двумя ногами;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-прыжки тройные.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беге: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-приставным шагом правым и левым боком в стойке волейболиста;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крестным шагом;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высоким подниманием бедра;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голени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прыжками вдоль сетки.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приему и передачи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снизу.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имитация приема в исходном положении;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приема после перемещений, подбивание мяча одной рукой (предплечьем) с отскоком от пола;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подбивание мяча без отскока от пола (вверх над собой, в стену, друг другу).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 для обучения, закрепления и совершенствования приема и передач мяча снизу.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 в парах: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давит на мяч, лежащий на предплечьях другого игрока (стоящего в исходном положении), и тот имитирует прием;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набрасывает мяч точно перед вторым игроком, тот отбивает его снизу двумя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то же, но мяч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недоброшен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мяч набрасывается в сторону от игрока;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прием мяча после отскока от пола (можно у стены);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жонглирование мячом на месте и в движении;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прием мяча, переброшенного через сетку;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прием (передача) мяча через сетку;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посылает мяч верхней передачей, другой возвращает нижней передачей;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над собой выполняет нижнюю передачу, а партнеру посылает верхней и т.д.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Обучение приему мяча одной рукой.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Прием с перекатом на бедро-спину: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перемещение в сторону приставными или обычными шагами;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последний шаг – выпад в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сторону приема мяча;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приема одного шага-выпада – сесть на пятку согнутой ноги – удар рукой перекат;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после двух-трех шагов;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прием мяча, наброшенного партнером;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после несильного удара.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Прием с перекатом на грудь-живот: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лежа на груди, руки в стороны, прогнуться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грудной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поясничной частях туловища, согнуть ноги в коленях и выполнить покачивание на груди;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упора лежа, поднять одну ногу назад, сгибая руки и отталкиваясь ногой, выполнить перекат на грудь;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перекат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прогнувшись из упора лежа, согнув ноги, ногу назад. Оттолкнувшись одной ногой, выйти в упор на руках, прогнуться, перекатиться с груди на живот;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игрок в упоре лежа на руках, другой держит его за голеностопы. Первый игрок сгибает руки, а второй посылает тело первого незначительно вперед для переката на грудь;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одного шага из низкой стойки толчком одной ноги бросок вперед с перекатом на грудь;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парах: один игрок в низкой стойке (глубокий присед), другой набрасывает мяч перед игроком – удар по мячу и приземление мат;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мяч набрасывается чуть дальше: шаг вперед, бросок, удар, приземление с перекатом на мат;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то же, но мяч набрасывается по разным направлениям, с различной скоростью и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траекторией полета мяча.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1.Игра «Волейбол с выбыванием»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2.Игра в волейбол по упрощенным правилам.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за головой сзади.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Применяется для приема подачи нападающих ударов, передач для нападающих ударов и перебивания мяча через сетку.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выполнения: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перемещение к месту встречи с мячом шагом,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скачком или бегом в исходное положение;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исходном положении ноги согнуты в коленях и голеностопных суставах, туловище незначительно наклонено вперед, руки в локтевых и лучезапястных суставах выпрямлены, кисти соединены и располагаются перпендикулярно траектории полета мяча;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приближении мяча ноги разгибаются вместе с незначительным движением руками вперед-вверх;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по мячу выполняют предплечье.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Можно использовать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прием снизу одной рукой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если мяч летит вправо или влево от игрока. В момент приема туловище наклоняют в нужную сторону, а рука движется сначала в плечевом суставе, но в момент приема производится главное движение – сгибание руки в локтевом и лучезапястном суставах. Удар кистью должен быть произведен так, чтобы он точно приходился по центру мяча, в результате чего ему придается нужное направление (прием одной рукой производится кулаком, тыльной стороной или боковой поверхностью кисти со стороны большого пальца).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прием мяча снизу можно осуществлять в падении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(может быть выполнен перекат на бедро, перекат на спину или падение на грудь).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перемещения на последнем шаге принимается положение выпада – одна нога согнута в колене, другая вытянута в сторону. Руки на уровне мяча. После приема игрок садится на пятку, поворачивает туловище в сторону вытянутой ноги и опускается на площадку, касаясь ее бедром, согнутой ногой и спиной.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перемещения с последним шагом выпад вперед, а затем толчком находящейся впереди ноги посыл туловища вниз-вперед и руки выносятся вперед. Удар по мячу в фазе полета тыльной или наружной стороной ладони.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удара руки вытягиваются вперед и разводятся в стороны несколько шире плеч, туловище прогибается в грудной и поясничных частях, голова отклоняется назад.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Далее руки ставятся на опору, сгибаются в локтях, амортизируя инерцию движения тела. Приземление на грудь и далее перекат на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живот-бедра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должно быть четкое, чтобы стабилизировать верхнюю передачу (пас).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выполнения перекатов и падений можно использовать в начале обучения маты.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команды по 6 – 8 человек располагаются произвольно на площадке, каждая на своей половине. По сигналу начинается игра в волейбол. Когда судья фиксирует в одной из команд третью по счету ошибку, игрок, допустивший ее, выбывает. Команда, оставшаяся  в меньшинстве, подает мяч на сторону противника, возобновляя игру. Если в ходе игры команда снова ошибается (шестое по счету нарушение), то лишается еще одного игрока и т.д. побеждает команда, у которой осталось больше игроков на площадке.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740253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сетка, стойки, маты.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  №11, №12 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Технические приемы в тройках, кругах, колоннах и шеренгах на месте и в движении.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Совершенствовать технические приемы игры.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и совершенствованию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с заданиями: с поворотом корпуса, с наклонами, выпадами;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приседе;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 рывками, с вращением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-серийные прыжки толчком одной, двумя ногами;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-прыжки тройные.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беге: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-приставным шагом правым и левым боком в стойке волейболиста;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крестным шагом;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высоким подниманием бедра;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голени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прыжками вдоль сетки.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в тройках, четверках и более игроков на площадке и у сетки.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волейбол по упрощенным правилам.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за головой сзади.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5C59B2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3.5pt;height:396pt" filled="t">
                  <v:fill color2="black"/>
                  <v:imagedata croptop="17407f" cropbottom="9369f" cropleft="26313f" cropright="49203f" grayscale="t" bilevel="t"/>
                  <v:textbox inset="0,0,0,0"/>
                </v:shape>
              </w:pict>
            </w:r>
            <w:r w:rsidR="001B6467"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740253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№13, №14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Методика обучения прямой подаче снизу. Подготовительные и специальные упражнения для обучения подачи.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нижнюю подачу  мяча через сетку с помощью специальных и подготовительных упражнений.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ОРУ в движении на различные группы мышц;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 с заданиями;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-прыжки,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ускорения.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3.Упражнения на растяжение голеностопного сустава, икроножной мышцы, мышц бедра (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стречинг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подготовительные упражнения для обучения нижней подачи мяча: упражнения для укрепления мышц лучезапястных и плечевых суставов, подвижности в крестцово-позвоночном сочленении,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коленных и голеностопных суставах.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нижней прямой подачи.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Подводящие упражнения: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понятие исходного положения;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приема;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многократное подбрасывание мяча вверх и замах бьющей руки в исходном положении.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 для обучения: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стену с расстояния 6 – 9м;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парах (игроки на боковых линиях);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через сетку с расстояния 3,6,9м от сетки;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пределы площадки из-за лицевой линии;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правую, левую половины площадки;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ближнюю, дальнюю части площадки;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на точность в зоны 1,6,5.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1.Игра в волейбол с использованием подачи снизу.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 у гимнастической стенки, на полу.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предназначена для введения мяча в игру, для срыва атаки соперника и для выигрыша очка.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выполнения: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стоя лицом к сетке, одна нога впереди, другая сзади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согнуты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коленях, туловище наклонено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мяч на ладони согнутой левой руки на уровне пояса или чуть ниже;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правую руку отвести для замаха назад, а левой подбросить вверх не выше уровня головы;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по мячу напряженной ладонью выпрямленной руки на уровне пояса.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740253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  №15, №16, №17, №18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Методика обучения прямой подаче сверху. Подготовительные и специальные упражнения для обучения подачи. Техника нижней и верхней подачи в игровых ситуациях через сетку.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верхнюю подачу  мяча через сетку с помощью специальных и подготовительных упражнений. Совершенствование подач в игровой ситуации через сетку.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4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ОРУ в движении на различные группы мышц;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 с заданиями;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-прыжки,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ускорения.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3.Упражнения на растяжение голеностопного сустава, икроножной мышцы, мышц бедра (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стречинг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подготовительные упражнения для обучения нижней подачи мяча: упражнения для развития взрывной силы мышечных групп плечевого сустава и туловища, подвижности в лучезапястном, локтевом суставах.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верхней прямой подачи.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Упражнения: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имитация подачи: на счет «раз» - из стойки вскинуть руку в положении замаха; на счет «два» - подброс мяча; на счет «три» - ударное движение;</w:t>
            </w:r>
            <w:proofErr w:type="gramEnd"/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положения руки с мячом внизу вскинуть их вверх (но не за голову) и бросить мяч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перевод мяча в одну руку и бросок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сочетание имитации подачи с подбрасыванием мяча;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подброс мяча перед собой на высоту чуть выше вытянутой руки, замах и удар по мячу с поддерживанием мяча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небьющей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стену, на партнера;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через сетку с расстояния 3,6,9м от сетки;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пределы площадки из-за лицевой линии;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правую, левую половины площадки;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в ближнюю, дальнюю части площадки;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подачи на точность в зоны 1,6,5.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1.Игра «Волейбол с выбыванием»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2.Игра в волейбол по правилам игры.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 у гимнастической стенки, на полу.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выполнения: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стоя лицом к сетке, игрок поддерживает мяч левой (правой) рукой на уровне чуть выше пояса, а правая (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левая) 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 лежит на мяче;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подброс мяча на высоту чуть выше вытянутой руки, почти над головой и несколько впереди с одновременным замахом бьющей руки вверх-назад за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голову в согнутом локтевом суставе, туловище незначительно отклоняется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бьющая рука движется к мячу с нарастающей скоростью;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по мячу кистью, кулаком по центру мяча.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команды по 6 – 8 человек располагаются произвольно на площадке, каждая на своей половине. По сигналу начинается игра в волейбол. Когда судья фиксирует в одной из команд третью по счету ошибку, игрок, допустивший ее, выбывает. Команда, оставшаяся  в меньшинстве, подает мяч на сторону противника, возобновляя игру. Если в ходе игры команда снова ошибается (шестое по счету нарушение), то лишается еще одного игрока и т.д. побеждает команда, у которой осталось больше игроков на площадке.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  №19, №20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Техника нападающего удара.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технику нападающего удара.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растяжение; разновидности ходьбы, бега, прыжки, ускорения: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 трусцой;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высокое поднимание бедра;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подскоки с расслабленными плечами;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сгибание и разгибание коленей, руки на коленях;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махи руками назад и вперед, сгибая ноги;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махи руками назад и вперед не сгибая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локтей;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разведение рук вперед-назад на уровне плеч и мах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 назад, наклониться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наклоны туловища в стороны;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выпаде в сторону – перенос тяжести тела с одной ноги на другую;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повороты туловища, поднять правое колено, поворачивая его влево, коснуться его левым локтем, затем смена;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прогнуться, коснуться руками обеих ступней;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растягивание стопы;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вращение ступней и кистей;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отведение локтей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согнуть ногу и положить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другую. Кистями рук отгибать носки назад, растягивая голеностоп;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растягивание обеих ног;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сидя на полу, ноги в сторону – коснуться локтями пола;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шаг вперед в выпад, наклон туловища вперед, вытянуть заднюю ногу, руками и грудью коснуться колена.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прямому нападающему удару.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Обучение прыжку: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прыжок с места вверх с махом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с поворотом на 90, 180, 360 градусов;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прыжок после одного шага вперед, в сторону;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прыжок с подкидного мостика;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спрыгивание с возвышения с последующим прыжком вверх с махом рук.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Обучение разбегу: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широкий шаг вперед на пятку, приставить другую ногу и прыжок вверх (в момент первого шага руки отвести назад);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выполнить быстро;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первый (стопорящий) шаг на пятку выполнить скачком;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то же, но первый шаг небольшой,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нестопорящей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ногой, далее скачок и прыжок вверх с махом рук;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первый шаг небольшой, стопорящий ногой; второй шаг небольшой,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нестопорящей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ногой, далее скачок на пятку стопорящей ногой и прыжок вверх с махом рук;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достать предмет на высоте;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то же, но разбег с линии нападения к сетке.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Обучение удару по мячу: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удара;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удар по мячу,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поддерживаемого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небьющей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по мячу с собственного подброса на месте, в прыжке, с разбега;</w:t>
            </w:r>
            <w:proofErr w:type="gramEnd"/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удар в стену через пол на месте и в прыжке с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подброса;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мяч набрасывает партнер со стороны бьющей руки;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после разбега и прыжка поймать мяч над сеткой;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удар через сетку, стоя на возвышении, с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подброса;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мяч набрасывает партнер;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через низкую сетку в прыжке с собственного подброса с места и с разбега.</w:t>
            </w:r>
            <w:proofErr w:type="gramEnd"/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1.Игра в волейбол по правилам игры.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 от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быстрому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оптимальную эластичность связок, сухожилий, мышц и подвижность звеньев двигательного аппарата.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выполнения: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высокой стойки, определив характер траектории полета мяча, игрок корректирует скорость разбега (постепенно разгоняясь), устремляясь к месту отталкивания;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далее на последнем шаге разбега – стопорящий шаг на пятку, выставленную вперед ноги, с махом рук вниз-назад;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приземление на параллельно поставленные стопы, сгибая ноги, с маховым движением рук вперед-вверх.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Небьющая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рука задерживается на уровне плеч;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бьющая рука в замахе сгибается в локтевом суставе, плечо отводится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по мячу за счет сгибания туловища и разгибания бьющей руки с активной работой кисти на удар;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приземление на полусогнутые ноги.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нападающий удар включает разбег (со стопорящим шагом), прыжок (с замахом на удар), собственно удар по мячу и приземление.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740253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сетка, подкидной мостик, скамейка. 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№21, №22, №23, №24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Техника блокирования мяча. Техника нападающего удара и блокирования в игровой ситуации.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Изучить, закрепить и совершенствовать технику блокирования мяча. Совершенствование нападающего удара и блокирования в игровой ситуации.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467" w:rsidRPr="00740253" w:rsidRDefault="001B6467" w:rsidP="005C59B2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волейболистов.</w:t>
      </w:r>
    </w:p>
    <w:p w:rsidR="001B6467" w:rsidRPr="00740253" w:rsidRDefault="001B6467" w:rsidP="005C59B2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Просмотр видеоматериалов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подготовки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4 часа.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lastRenderedPageBreak/>
        <w:t>План проведения: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5822"/>
      </w:tblGrid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B6467" w:rsidRPr="00740253" w:rsidTr="006857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B6467" w:rsidRPr="00740253" w:rsidRDefault="001B6467" w:rsidP="00685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2.Разминка: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растяжение; разновидности ходьбы, бега, прыжки, ускорения: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 трусцой;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высокое поднимание бедра;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подскоки с расслабленными плечами;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сгибание и разгибание коленей, руки на коленях;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махи руками назад и вперед, сгибая ноги;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махи руками назад и вперед не сгибая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локтей;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разведение рук вперед-назад на уровне плеч и мах руками;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 назад, наклониться вперед;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наклоны туловища в стороны;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выпаде в сторону – перенос тяжести тела с одной ноги на другую;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повороты туловища, поднять правое колено, поворачивая его влево, коснуться его левым локтем, затем смена;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прогнуться, коснуться руками обеих ступней;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растягивание стопы;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вращение ступней и кистей;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отведение локтей назад;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согнуть ногу и положить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другую. Кистями рук отгибать носки назад, растягивая голеностоп;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растягивание обеих ног;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сидя на полу, ноги в сторону – коснуться локтями пола;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шаг вперед в выпад, наклон туловища вперед, вытянуть заднюю ногу, руками и грудью коснуться колена.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быстроты реакции,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ориентировки на площадке, на развитие скорости передвижений, прыгучести, быстроты отдельных движений.</w:t>
            </w: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прямому нападающему удару.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Подводящие упражнения: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имитация блока с места у стены, сетки;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после перемещения вдоль сетки вправо-влево, скачком, приставным шагом, бегом;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прыжки с места в парах,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касаясь ладонями друг друга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сеткой;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с выносом рук влево-вправо над сеткой;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парах через сетку: один – имитация нападающего удара, другой закрывает удар по положению кисти нападающего удара;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 же, но выбор места для блока по направлению разбега нападающего игрока;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один стоит на возвышении с мячом в руках над сеткой, второй имитирует блок;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блокирующий на возвышении блокирует удар с передачи.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Обучение блокирования (с использованием нападающего удара):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блокирование удара, выполненного нападающим игроком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собственного подброса;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удар через 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сеткув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прыжке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места, с одного, двух, трех шагов разбега с блокированием;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блокирование удара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атака с передачи мяча игроком зоны 3;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блокирование нападающих ударов двух игроков из зоны 4 или зоны 3;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блокирование нападающих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ударов в зонах 2,3,4 после перемещения.</w:t>
            </w:r>
          </w:p>
          <w:p w:rsidR="001B6467" w:rsidRPr="00740253" w:rsidRDefault="001B6467" w:rsidP="0068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1.Игра в волейбол по правилам игры.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2.Построение.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 от </w:t>
            </w:r>
            <w:proofErr w:type="gram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медленного</w:t>
            </w:r>
            <w:proofErr w:type="gram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быстрому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оптимальную эластичность связок, сухожилий, мышц и подвижность звеньев двигательного аппарата.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показ.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Техника выполнения:</w:t>
            </w: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исходном положении ноги согнуты, стопы параллельны и на ширине плеч, руки на уровне груди или лица;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перемещение к месту встречи с мячом приставным-</w:t>
            </w:r>
            <w:proofErr w:type="spellStart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шагом, скачком или бегом;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приседа прыжок вверх с выносом рук над сеткой, пальцы разведены и оптимально напряжены. Расстояние между кистями рук чуть меньше диаметра мяча;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приземление на согнутые ноги. </w:t>
            </w: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467" w:rsidRPr="00740253" w:rsidRDefault="001B6467" w:rsidP="006857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lastRenderedPageBreak/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сетка, подкидной мостик, скамейка.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№25, №26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 и групповые тактические действия с мячом.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Изучить и закрепить основные тактические действия волейболистов.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Изучение тактических схем по волейболу. Знакомство с основными правилами игры.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1B6467" w:rsidRPr="00740253" w:rsidRDefault="001B6467" w:rsidP="005C59B2">
      <w:pPr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а) индивидуальные действия:</w:t>
      </w:r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подача мяча: на «слабых», на заднюю линию, между игроками (стр. 88-89.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культуры);</w:t>
      </w:r>
      <w:proofErr w:type="gramEnd"/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нападающий удар (стр.90.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культуры).</w:t>
      </w:r>
      <w:proofErr w:type="gramEnd"/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б) групповые действия:</w:t>
      </w:r>
    </w:p>
    <w:p w:rsidR="001B6467" w:rsidRPr="00740253" w:rsidRDefault="001B6467" w:rsidP="001B646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тактика передач мяча для нападающих ударов (стр.90-97.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культуры).</w:t>
      </w:r>
      <w:proofErr w:type="gramEnd"/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40253">
        <w:rPr>
          <w:rFonts w:ascii="Times New Roman" w:hAnsi="Times New Roman" w:cs="Times New Roman"/>
          <w:sz w:val="24"/>
          <w:szCs w:val="24"/>
        </w:rPr>
        <w:t>2. Тактика защиты.</w:t>
      </w:r>
    </w:p>
    <w:p w:rsidR="001B6467" w:rsidRPr="00740253" w:rsidRDefault="001B6467" w:rsidP="001B64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40253">
        <w:rPr>
          <w:rFonts w:ascii="Times New Roman" w:hAnsi="Times New Roman" w:cs="Times New Roman"/>
          <w:sz w:val="24"/>
          <w:szCs w:val="24"/>
        </w:rPr>
        <w:t>а) индивидуальные действия:</w:t>
      </w:r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прием подач мяча (стр.101-102.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культуры);</w:t>
      </w:r>
      <w:proofErr w:type="gramEnd"/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прием нападающих ударов  (стр.102-106.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культуры);</w:t>
      </w:r>
      <w:proofErr w:type="gramEnd"/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блок (стр.107-108.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культуры).</w:t>
      </w:r>
      <w:proofErr w:type="gramEnd"/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б) групповые действия:</w:t>
      </w:r>
    </w:p>
    <w:p w:rsidR="001B6467" w:rsidRPr="00740253" w:rsidRDefault="001B6467" w:rsidP="001B646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0253">
        <w:rPr>
          <w:rFonts w:ascii="Times New Roman" w:hAnsi="Times New Roman" w:cs="Times New Roman"/>
          <w:sz w:val="24"/>
          <w:szCs w:val="24"/>
        </w:rPr>
        <w:t>- блокирование и страховка (стр.109-111.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Беляев А.В. Волейбол на уроке физической культуры).</w:t>
      </w:r>
      <w:proofErr w:type="gramEnd"/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  №27, №28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игры в волейбол. Судейство.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Закрепить основные правила игры.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Изучение судейства по волейболу. Знакомство с основными правилами игры.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1B6467" w:rsidRPr="00740253" w:rsidRDefault="001B6467" w:rsidP="005C59B2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Использование правил при обучении тактики игры.</w:t>
      </w:r>
    </w:p>
    <w:p w:rsidR="001B6467" w:rsidRPr="00740253" w:rsidRDefault="001B6467" w:rsidP="005C59B2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Проведение соревнований на группе по волейболу с непосредственным судейством игры.</w:t>
      </w:r>
    </w:p>
    <w:p w:rsidR="001B6467" w:rsidRPr="00740253" w:rsidRDefault="001B6467" w:rsidP="00740253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№29, №30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Тема: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 xml:space="preserve">  Контрольный срез по волейболу.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Оценка  уровня подготовленности студентов по волейболу.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Обучение основным приемам игры в волейбол с использованием специальных и подготовительных упражнений. Закрепление и совершенствование  на примере подвижных игр и эстафет.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1B6467" w:rsidRPr="00740253" w:rsidRDefault="001B6467" w:rsidP="001B6467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Таблица оценки тестов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3310"/>
        <w:gridCol w:w="964"/>
        <w:gridCol w:w="1108"/>
        <w:gridCol w:w="957"/>
        <w:gridCol w:w="1108"/>
        <w:gridCol w:w="957"/>
        <w:gridCol w:w="1118"/>
      </w:tblGrid>
      <w:tr w:rsidR="001B6467" w:rsidRPr="00740253" w:rsidTr="006857D2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Наименование теста</w:t>
            </w:r>
          </w:p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rPr>
          <w:trHeight w:val="33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1B6467" w:rsidRPr="00740253" w:rsidTr="006857D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Передача в парах через сетку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25 передач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 передач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15 передач</w:t>
            </w:r>
          </w:p>
        </w:tc>
      </w:tr>
      <w:tr w:rsidR="001B6467" w:rsidRPr="00740253" w:rsidTr="006857D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Подачи мяча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 подачи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 подачи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 подачи</w:t>
            </w:r>
          </w:p>
        </w:tc>
      </w:tr>
      <w:tr w:rsidR="001B6467" w:rsidRPr="00740253" w:rsidTr="006857D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 удара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 удара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 удара</w:t>
            </w:r>
          </w:p>
        </w:tc>
      </w:tr>
      <w:tr w:rsidR="001B6467" w:rsidRPr="00740253" w:rsidTr="006857D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Прием мяча с подачи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 приемов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 приема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 приема</w:t>
            </w:r>
          </w:p>
        </w:tc>
      </w:tr>
      <w:tr w:rsidR="001B6467" w:rsidRPr="00740253" w:rsidTr="006857D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Сочетание приема и передачи мяча сверху и снизу двумя руками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B6467" w:rsidRPr="00740253" w:rsidRDefault="001B6467" w:rsidP="001B6467">
      <w:pPr>
        <w:ind w:firstLine="708"/>
        <w:jc w:val="both"/>
        <w:rPr>
          <w:sz w:val="24"/>
          <w:szCs w:val="24"/>
        </w:rPr>
      </w:pP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1 тест. </w:t>
      </w:r>
      <w:r w:rsidRPr="00740253">
        <w:rPr>
          <w:rFonts w:ascii="Times New Roman" w:hAnsi="Times New Roman" w:cs="Times New Roman"/>
          <w:i/>
          <w:sz w:val="24"/>
          <w:szCs w:val="24"/>
        </w:rPr>
        <w:t>Передача в парах через сетку.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Передачи мяча выполняются двумя руками сверху, снизу на расстоянии 8-9м. </w:t>
      </w:r>
      <w:proofErr w:type="gramStart"/>
      <w:r w:rsidRPr="00740253">
        <w:rPr>
          <w:rFonts w:ascii="Times New Roman" w:hAnsi="Times New Roman" w:cs="Times New Roman"/>
          <w:sz w:val="24"/>
          <w:szCs w:val="24"/>
        </w:rPr>
        <w:t>Ошибка, допущенная при выполнении упражнения засчитывается</w:t>
      </w:r>
      <w:proofErr w:type="gramEnd"/>
      <w:r w:rsidRPr="00740253">
        <w:rPr>
          <w:rFonts w:ascii="Times New Roman" w:hAnsi="Times New Roman" w:cs="Times New Roman"/>
          <w:sz w:val="24"/>
          <w:szCs w:val="24"/>
        </w:rPr>
        <w:t xml:space="preserve"> только игроку, допустившему ошибку. В этом случае упражнение повторяется для определения второму игроку.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2 тест. </w:t>
      </w:r>
      <w:r w:rsidRPr="00740253">
        <w:rPr>
          <w:rFonts w:ascii="Times New Roman" w:hAnsi="Times New Roman" w:cs="Times New Roman"/>
          <w:i/>
          <w:sz w:val="24"/>
          <w:szCs w:val="24"/>
        </w:rPr>
        <w:t>Подачи мяча.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Выполняется верхняя подача в площадку, разделенная на 6 зон. Всего 6 подач.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3 тест. </w:t>
      </w:r>
      <w:r w:rsidRPr="00740253">
        <w:rPr>
          <w:rFonts w:ascii="Times New Roman" w:hAnsi="Times New Roman" w:cs="Times New Roman"/>
          <w:i/>
          <w:sz w:val="24"/>
          <w:szCs w:val="24"/>
        </w:rPr>
        <w:t>Нападающий удар.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Выполняются 5 нападающих ударов по заданию преподавателя. Любые касания мяча считаются попыткой – количество ударов.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4 тест. </w:t>
      </w:r>
      <w:r w:rsidRPr="00740253">
        <w:rPr>
          <w:rFonts w:ascii="Times New Roman" w:hAnsi="Times New Roman" w:cs="Times New Roman"/>
          <w:i/>
          <w:sz w:val="24"/>
          <w:szCs w:val="24"/>
        </w:rPr>
        <w:t>Прием мяча с подачи.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Выполняется в парах. Один игрок выполняет подачу (любую) на второго игрока, он в свою очередь, должен принять мяч, используя прием мяча снизу. Выполняется 6 подач.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 xml:space="preserve">5 тест. </w:t>
      </w:r>
      <w:r w:rsidRPr="00740253">
        <w:rPr>
          <w:rFonts w:ascii="Times New Roman" w:hAnsi="Times New Roman" w:cs="Times New Roman"/>
          <w:i/>
          <w:sz w:val="24"/>
          <w:szCs w:val="24"/>
        </w:rPr>
        <w:t>Сочетание приема и передачи мяча сверху и снизу двумя руками (2:2 или 2:1).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253">
        <w:rPr>
          <w:rFonts w:ascii="Times New Roman" w:hAnsi="Times New Roman" w:cs="Times New Roman"/>
          <w:sz w:val="24"/>
          <w:szCs w:val="24"/>
        </w:rPr>
        <w:t>Выполняется упражнение на месте (над собой).</w:t>
      </w:r>
    </w:p>
    <w:p w:rsidR="001B6467" w:rsidRPr="00740253" w:rsidRDefault="001B6467" w:rsidP="001B64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  <w:u w:val="single"/>
        </w:rPr>
        <w:t>Критерии оценивания результатов контрольной работы:</w:t>
      </w:r>
    </w:p>
    <w:p w:rsidR="001B6467" w:rsidRPr="00740253" w:rsidRDefault="001B6467" w:rsidP="001B6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25 – 23 баллов – «5» (отлично)</w:t>
      </w:r>
    </w:p>
    <w:p w:rsidR="001B6467" w:rsidRPr="00740253" w:rsidRDefault="001B6467" w:rsidP="001B6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22 – 18 баллов – «4» (хорошо)</w:t>
      </w:r>
    </w:p>
    <w:p w:rsidR="001B6467" w:rsidRPr="00740253" w:rsidRDefault="001B6467" w:rsidP="001B6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17 – 13 баллов – «3» (удовлетворительно)</w:t>
      </w:r>
    </w:p>
    <w:p w:rsidR="001B6467" w:rsidRPr="00740253" w:rsidRDefault="001B6467" w:rsidP="001B6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меньше 13 баллов – «2» (неудовлетворительно)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74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Практическое занятие   №31, №32</w:t>
      </w: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Раздел: Волейбол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4025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 xml:space="preserve">     Учебная практика. Проведение частей урока по волейболу.</w:t>
      </w: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6467" w:rsidRPr="00740253" w:rsidRDefault="001B6467" w:rsidP="001B6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Цель: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 </w:t>
      </w:r>
      <w:r w:rsidRPr="00740253">
        <w:rPr>
          <w:rFonts w:ascii="Times New Roman" w:hAnsi="Times New Roman" w:cs="Times New Roman"/>
          <w:sz w:val="24"/>
          <w:szCs w:val="24"/>
          <w:lang w:eastAsia="ru-RU"/>
        </w:rPr>
        <w:t>Закрепление и совершенствование основных приемов игры по волейболу.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Закрепление стоек и техники перемещений в защите и нападении.   Прием и передача двумя руками сверху и снизу. Подачи мяча. Нападающий удар и блокирование. Совершенствование  приемов игры в игровой ситуации.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740253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1B6467" w:rsidRPr="00740253" w:rsidRDefault="001B6467" w:rsidP="005C59B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lastRenderedPageBreak/>
        <w:t>Написание фрагмента плана-конспекта занятия по волейболу.</w:t>
      </w:r>
    </w:p>
    <w:p w:rsidR="001B6467" w:rsidRPr="00740253" w:rsidRDefault="001B6467" w:rsidP="005C59B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Проверка методистом содержания плана-конспекта.</w:t>
      </w:r>
    </w:p>
    <w:p w:rsidR="001B6467" w:rsidRPr="00740253" w:rsidRDefault="001B6467" w:rsidP="005C59B2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Проведение части урока на своей группе с непосредственным анализом и выявлением ошибок.</w:t>
      </w:r>
    </w:p>
    <w:p w:rsidR="001B6467" w:rsidRPr="00740253" w:rsidRDefault="001B6467" w:rsidP="001B6467">
      <w:pPr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Учебная практика по предмету: Волейбол</w:t>
      </w: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6462"/>
        <w:gridCol w:w="1344"/>
      </w:tblGrid>
      <w:tr w:rsidR="001B6467" w:rsidRPr="00740253" w:rsidTr="006857D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студента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учебной практике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B6467" w:rsidRPr="00740253" w:rsidTr="006857D2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основным стойкам и перемещениям в волейболе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приему и передачи мяча двумя руками сверху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приему мяча снизу  двумя руками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Совершенствовать  прием  мяча снизу  двумя руками с сочетанием приема мяча сверху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прямой подачи снизу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  прямой подаче сверху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блокированию удара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Обучить нападающему удару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740253" w:rsidTr="006857D2">
        <w:trPr>
          <w:trHeight w:val="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нападающий удар  и блокирование в игровой ситуации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467" w:rsidRPr="00740253" w:rsidRDefault="001B6467" w:rsidP="00740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53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740253">
        <w:rPr>
          <w:rFonts w:ascii="Times New Roman" w:hAnsi="Times New Roman" w:cs="Times New Roman"/>
          <w:sz w:val="24"/>
          <w:szCs w:val="24"/>
        </w:rPr>
        <w:t xml:space="preserve"> волейбольные мячи, сетка.</w:t>
      </w:r>
    </w:p>
    <w:p w:rsidR="001B6467" w:rsidRPr="00740253" w:rsidRDefault="001B6467" w:rsidP="001B6467">
      <w:pPr>
        <w:shd w:val="clear" w:color="auto" w:fill="FFFFFF"/>
        <w:ind w:left="67" w:right="5" w:firstLine="523"/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253">
        <w:rPr>
          <w:rFonts w:ascii="Times New Roman" w:hAnsi="Times New Roman" w:cs="Times New Roman"/>
          <w:b/>
          <w:sz w:val="24"/>
          <w:szCs w:val="24"/>
        </w:rPr>
        <w:t>Контрольные нормативы по волейболу.</w:t>
      </w:r>
    </w:p>
    <w:p w:rsidR="001B6467" w:rsidRPr="00740253" w:rsidRDefault="001B6467" w:rsidP="005C59B2">
      <w:pPr>
        <w:numPr>
          <w:ilvl w:val="1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b/>
          <w:sz w:val="24"/>
          <w:szCs w:val="24"/>
          <w:u w:val="single"/>
        </w:rPr>
        <w:t>«Передача двумя руками сверху над собой»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быстрое своевременное перемещение;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правильная постановка пальцев кистей рук по окружности мяча;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контроль мяча и количество передач.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275"/>
        <w:gridCol w:w="1134"/>
        <w:gridCol w:w="1134"/>
        <w:gridCol w:w="968"/>
      </w:tblGrid>
      <w:tr w:rsidR="001B6467" w:rsidRPr="00740253" w:rsidTr="006857D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1B6467" w:rsidRPr="00740253" w:rsidTr="006857D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«Передача двумя руками сверху над собой»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7402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0253">
        <w:rPr>
          <w:rFonts w:ascii="Times New Roman" w:hAnsi="Times New Roman" w:cs="Times New Roman"/>
          <w:b/>
          <w:sz w:val="24"/>
          <w:szCs w:val="24"/>
          <w:u w:val="single"/>
        </w:rPr>
        <w:t>«Прием мяча снизу двумя руками над собой</w:t>
      </w:r>
      <w:r w:rsidRPr="00740253">
        <w:rPr>
          <w:rFonts w:ascii="Times New Roman" w:hAnsi="Times New Roman" w:cs="Times New Roman"/>
          <w:sz w:val="24"/>
          <w:szCs w:val="24"/>
        </w:rPr>
        <w:t>»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253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быстрое своевременное перемещение;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правильная постановка рук;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контроль мяча и количество приемов.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275"/>
        <w:gridCol w:w="1134"/>
        <w:gridCol w:w="1134"/>
        <w:gridCol w:w="968"/>
      </w:tblGrid>
      <w:tr w:rsidR="001B6467" w:rsidRPr="00740253" w:rsidTr="006857D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1B6467" w:rsidRPr="00740253" w:rsidTr="006857D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«Прием мяча снизу двумя руками над собой»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40253">
        <w:rPr>
          <w:rFonts w:ascii="Times New Roman" w:hAnsi="Times New Roman" w:cs="Times New Roman"/>
          <w:b/>
          <w:sz w:val="24"/>
          <w:szCs w:val="24"/>
        </w:rPr>
        <w:t>3.«</w:t>
      </w:r>
      <w:r w:rsidRPr="00740253">
        <w:rPr>
          <w:rFonts w:ascii="Times New Roman" w:hAnsi="Times New Roman" w:cs="Times New Roman"/>
          <w:b/>
          <w:sz w:val="24"/>
          <w:szCs w:val="24"/>
          <w:u w:val="single"/>
        </w:rPr>
        <w:t>Сочетание приема и передачи мяча сверху и снизу двумя руками»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выбор стойки волейболиста;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правильная постановка рук;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-перемещение игрока;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контроль мяча и количество приемов.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38"/>
        <w:gridCol w:w="1417"/>
        <w:gridCol w:w="1275"/>
        <w:gridCol w:w="1274"/>
        <w:gridCol w:w="1134"/>
        <w:gridCol w:w="1134"/>
        <w:gridCol w:w="976"/>
      </w:tblGrid>
      <w:tr w:rsidR="001B6467" w:rsidRPr="00740253" w:rsidTr="006857D2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1B6467" w:rsidRPr="00740253" w:rsidTr="006857D2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«Сочетание приема и передачи мяча сверху и снизу двумя руками»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740253">
        <w:rPr>
          <w:rFonts w:ascii="Times New Roman" w:hAnsi="Times New Roman" w:cs="Times New Roman"/>
          <w:b/>
          <w:sz w:val="24"/>
          <w:szCs w:val="24"/>
        </w:rPr>
        <w:t>4.</w:t>
      </w:r>
      <w:r w:rsidRPr="00740253">
        <w:rPr>
          <w:rFonts w:ascii="Times New Roman" w:hAnsi="Times New Roman" w:cs="Times New Roman"/>
          <w:b/>
          <w:sz w:val="24"/>
          <w:szCs w:val="24"/>
          <w:u w:val="single"/>
        </w:rPr>
        <w:t>«Подачи мяча»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Игрок выполняет с лицевой  линии 6 подач в площадку. Выполнение подачи в разные зоны подачи (не менее 3-х зон).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правильная подача мяча;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-точность подачи.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275"/>
        <w:gridCol w:w="1134"/>
        <w:gridCol w:w="1134"/>
        <w:gridCol w:w="968"/>
      </w:tblGrid>
      <w:tr w:rsidR="001B6467" w:rsidRPr="00740253" w:rsidTr="006857D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1B6467" w:rsidRPr="00740253" w:rsidTr="006857D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«Подачи мяча»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467" w:rsidRPr="00740253" w:rsidRDefault="001B6467" w:rsidP="001B646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740253">
        <w:rPr>
          <w:rFonts w:ascii="Times New Roman" w:hAnsi="Times New Roman" w:cs="Times New Roman"/>
          <w:b/>
          <w:sz w:val="24"/>
          <w:szCs w:val="24"/>
        </w:rPr>
        <w:t>5.«</w:t>
      </w:r>
      <w:r w:rsidRPr="00740253">
        <w:rPr>
          <w:rFonts w:ascii="Times New Roman" w:hAnsi="Times New Roman" w:cs="Times New Roman"/>
          <w:b/>
          <w:sz w:val="24"/>
          <w:szCs w:val="24"/>
          <w:u w:val="single"/>
        </w:rPr>
        <w:t>Подача и прием мяча через сетку»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Выполняется в парах. Один игрок выполняет подачу (любую) на второго игрока, он в свою очередь, должен принять мяч, используя прием мяча снизу. Выполняется 6 подач.</w:t>
      </w:r>
    </w:p>
    <w:p w:rsidR="001B6467" w:rsidRPr="00740253" w:rsidRDefault="001B6467" w:rsidP="001B6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 правильная подача и прием мяча;</w:t>
      </w:r>
    </w:p>
    <w:p w:rsidR="001B6467" w:rsidRPr="00740253" w:rsidRDefault="001B6467" w:rsidP="001B646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40253">
        <w:rPr>
          <w:rFonts w:ascii="Times New Roman" w:hAnsi="Times New Roman" w:cs="Times New Roman"/>
          <w:sz w:val="24"/>
          <w:szCs w:val="24"/>
        </w:rPr>
        <w:t>-точность подачи на партнера.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275"/>
        <w:gridCol w:w="1134"/>
        <w:gridCol w:w="1134"/>
        <w:gridCol w:w="968"/>
      </w:tblGrid>
      <w:tr w:rsidR="001B6467" w:rsidRPr="00740253" w:rsidTr="006857D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1B6467" w:rsidRPr="00740253" w:rsidTr="006857D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B6467" w:rsidRPr="00740253" w:rsidTr="006857D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«Подача и прием мяча через сетку»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67" w:rsidRPr="00740253" w:rsidRDefault="001B6467" w:rsidP="006857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6467" w:rsidRPr="00740253" w:rsidRDefault="001B6467" w:rsidP="001B646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№1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Техника перемещений: стойки баскетболиста, ходьба, бег; остановки. Повороты на месте и в движении. 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Изучить основные перемещения в нападении и защите.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Применение специальных и подготовительных упражнений для обучения основных перемещений.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812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81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2.Разминка: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ее разновидности: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-на носках, руки за голову;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-на пятках, руки вверх;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 полном приседе, руки на колени.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3.Разминочный бег.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4.ОРУ в подвижной игре «Воробьи, вороны».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1.Бег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2.Бег на месте с переходом на бег по дистанции.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3.Бег с прыжками с ноги на ногу.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4.Бег за лидером.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5.Бег по ориентирам.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6.Стойка баскетболиста: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-имитация стойки;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-передвижение приставными шагами правым (левым) боком в стойке баскетболиста.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7.Остановка двумя шагами: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-равномерный бег с остановкой;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остановка в заранее обусловленном месте;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-остановка по внезапному сигналу.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8.Повороты на месте: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-вперед и назад.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9.Бег по кругу. По сигналу – остановка и поворот вперед, затем назад.</w:t>
            </w: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Метод выполнения поточный. Темп средний.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Локти в стороны, дистанция 1 шаг. Руки вверх, спина прямая.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Голову не опускать, из строя не выходить.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Темп средний. Следить за дыханием. Дистанция 1 шаг.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в две шеренги, лицом друг другу с расстоянием 2 метра. ОРУ выполнять под счет. По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сигналу одна команда убегает, вторая догоняет.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Правила: 1.игроки считаются пойманными, когда до них дотронутся.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2.ловить можно только до линии.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 пойманные игроки становятся назад в шеренгу, после того как учитель сосчитает количество осаленных игроков.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4.побеждает команда, которая больше осалила игроков из противоположной команды.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свободной постановкой ног и перекатом с пятки на носок.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Бег на месте по свистку, бег по кругу – 1 круг. Затем повтор на месте.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отметкам и свободно с переходом на обычный бег.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свистку стараться догнать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бегущего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впереди.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Изменять скорость и способ его.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 на ширине плеч. Колени согнуты, плечи поданы вперед, спина округлена, руки согнуты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Обращать внимание на то, чтобы ноги не выпрямлялись. Следить за тем, чтобы ноги не сближались, а занимали позицию на ширине плеч. Основное требование – согнутые ноги и мягкое подтягивание их друг другу.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Произвольно. Следить за последним шагом, который должен быть шире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предыдущих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Акцентировать на выполнение первого шага. Вторым шагом ставить ногу вперед-в сторону, а не просто вперед.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Используется для ухода от защитника, укрытия мяча от выбивания, для финтов с последующей атакой кольца. Поворот вперед выполняют переступанием в ту сторону, куда баскетболист обращен лицом, а поворот назад – в сторону, куда он обращен спиной.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две шеренги с расстоянием 5-6м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начала правая нога опорная, затем левая.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Темп медленный. Дистанция 2 шага.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№2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Владение мячом – ловля одной, двумя руками. Передачи мяча на месте.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Изучить основные способы ловли и передачи мяча.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Специальные и подготовительные упражнения для обучения ловли и передачи мяча.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528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2.Разминка: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-ходьба с заданиями: с поворотом корпуса, с наклонами, выпадами;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, приседе;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рывками, с вращением руками;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-серийные прыжки толчком одной, двумя ногами;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-прыжки тройные.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беге: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-приставным шагом правым и левым боком в стойке баскетболиста;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крестным шагом;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высоким подниманием бедра;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голени назад;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прыжком под кольцом.</w:t>
            </w: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2.Держание мяча: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-имитация без мяча;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мячом.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3.Ловля и передача мяча двумя руками от груди на месте.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4.Передачи двумя руками сверху.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5.Передачи одной рукой от плеча.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6.Передачи одной рукой от головы или сверху.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7.Передача одной рукой снизу.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8.Передачи с отскоком от пола.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9.Ловля высокого мяча.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10.Передачи в группах по кругу.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Руки за головой сзади.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 зависимости от количества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перестроение парами, тройками и т.д. 1 мяч на 2-х, 3-х, 4-х и т.д.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Большие пальцы обеих рук направлены друг другу, остальные обхватывают мяч с обеих сторон.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Ноги параллельно, слегка согнутые в коленях.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Вытянуть руки навстречу мячу, ненапряженными пальцами и кистями, образуя как бы воронку, размером несколько большую, чем обхват мяча. В момент соприкосновения с мячом нужно обхватить его пальцами (не ладонями), сближая кисти, а рукой согнуть в локтевых суставах, подтягивая к груди.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И.П. –стопы на одном уровне или одна нога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впереди, мяч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думя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руками выносится вверх к голове выше лба, локти согнуты и опущены, обзор площадки взглядом мячом не закрыт. С шагом любой ногой вперед и выпрямлением рук вперед мяч резко передается партнеру.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Руки с мячом отводят  к правому плечу так, чтобы локти не поднимались (при передачах правой рукой мяч лежит на кисти правой руки и поддерживается левой рукой) так, чтобы локти не поднимались; одновременно игрок поворачивается в сторону замаха. Мяч на правой руке, которую сразу же выпрямляют и одновременно выполняют захлестывающие движения кистью и поворот туловищем. После вылета мяча правая рука сопровождает мяч, а затем расслабленно опускается вниз.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передачу правой рукой, затем левой.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на дальние расстояния.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Правую руку с мячом поднимают и слегка отводят за голову. Одновременно поворачивают туловище. Мяч на правой руке, которую сразу же с большой силой и быстротой выпрямляют и одновременно выполняют захлестывающие движения кистью и мощный поворот туловищем.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передачу правой рукой, затем поменять руки.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Прямую или слегка согнутую руку с мячом махом отводят назад, мяч лежит на ладони. Руку с мячом вдоль бедра выносят вперед-вверх. Для вылета мяча кисть  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раскрывают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пальцы выталкивают его. Часто эту передачу выполняют с шагом вперед левой ногой.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двумя или одной рукой. Когда защитник перекрывает возможность передачи по воздуху. Игрок резким движением рук вниз-вперед посылает мяч в пол недалеко от ног партнера.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Игрок прыгает вверх,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вынося руки резко над головой и разворачивает кисти навстречу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мячу. Овладев мячом, игрок сгибает руки в локтевых суставах и занимает положение, удобное для последующих действий.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в 5-х, 7-х. Передача по кругу через одного, используя различные виды передач. По свистку меняется направление передач. Затем – передачи одновременно двумя мячами, затем 3-й. изменение направления передач по сигналу.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№3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113F11">
        <w:rPr>
          <w:rFonts w:ascii="Times New Roman" w:hAnsi="Times New Roman"/>
          <w:sz w:val="24"/>
          <w:szCs w:val="24"/>
          <w:lang w:eastAsia="ru-RU"/>
        </w:rPr>
        <w:t>Передачи мяча в движении: шагом, бегом, в прыжке. Передачи в тройках, «восьмерка» в движении.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Изучить основные способы ловли и передачи мяча на месте и в движении.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Использование подготовительных и специальных упражнений при обучении ведения мяча.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386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386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2.Разминка: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ОРУ в движении на различные группы мышц;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бег с заданиями;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-прыжки,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, ускорения.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3.Упражнения на растяжение голеностопного сустава, икроножной мышцы, мышц бедра (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стречинг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2.Передачи мяча в четверках со сменой мест.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3.»Муравейник».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4.Передачи в парах в движении: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одним мячом;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двумя мячами.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5.Передачи в тройках в движении: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один из игроков передвигается спиной вперед, остальные (два) с мячами  по очереди передают ему;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наоборот, два игрока передвигаются спиной вперед.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6.Передачи мяча по «восьмерке» в тройках: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-мяч передается партнерами только из рук в руки;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-расстояние между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2-3м.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Игра «Салки передачами».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у гимнастической стенки, на полу.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зависимости от количества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перестроение парами, тройками и т.д. 1 мяч на 2-х, 3-х, 4-х и т.д.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B9713" wp14:editId="30DFA100">
                  <wp:extent cx="933450" cy="647700"/>
                  <wp:effectExtent l="0" t="0" r="0" b="0"/>
                  <wp:docPr id="3" name="Рисунок 3" descr="схем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03.25pt;margin-top:5.5pt;width:10.5pt;height:.75pt;flip:y;z-index:251659264" o:connectortype="straight">
                  <v:stroke endarrow="block"/>
                </v:shape>
              </w:pic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- -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gramEnd"/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03.25pt;margin-top:6.75pt;width:20.25pt;height:0;z-index:251660288" o:connectortype="straight">
                  <v:stroke endarrow="block"/>
                </v:shape>
              </w:pic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Перемещения игроков   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выполнения передач показано на рисунке.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выполнения передач игрок остается на месте.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object w:dxaOrig="8640" w:dyaOrig="6480">
                <v:shape id="_x0000_i1026" type="#_x0000_t75" style="width:83.25pt;height:48.75pt" o:ole="">
                  <v:imagedata r:id="rId7" o:title=""/>
                </v:shape>
                <o:OLEObject Type="Embed" ProgID="PBrush" ShapeID="_x0000_i1026" DrawAspect="Content" ObjectID="_1617257748" r:id="rId8"/>
              </w:objec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03.25pt;margin-top:5.5pt;width:10.5pt;height:.75pt;flip:y;z-index:251661312" o:connectortype="straight">
                  <v:stroke endarrow="block"/>
                </v:shape>
              </w:pic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- -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gramEnd"/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03.25pt;margin-top:6.75pt;width:20.25pt;height:0;z-index:251662336" o:connectortype="straight">
                  <v:stroke endarrow="block"/>
                </v:shape>
              </w:pic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Перемещения игроков 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выполнения передач показано на рисунке.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выполнения передач игрок остается на месте. Передать мяч и занять место того, кому передал.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между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3-4м, затем увеличить до 5-6м. Выполнять  через центр площадки в одном направлении.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Один выполняет передачу по воздуху, второй – с отскоком от пола.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object w:dxaOrig="8640" w:dyaOrig="6480">
                <v:shape id="_x0000_i1027" type="#_x0000_t75" style="width:126pt;height:1in" o:ole="">
                  <v:imagedata r:id="rId9" o:title=""/>
                </v:shape>
                <o:OLEObject Type="Embed" ProgID="PBrush" ShapeID="_x0000_i1027" DrawAspect="Content" ObjectID="_1617257749" r:id="rId10"/>
              </w:objec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между игроками не меньше 3-х метров.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Следить, чтобы занимающиеся не допускали пробежек во время движения.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object w:dxaOrig="8640" w:dyaOrig="6480">
                <v:shape id="_x0000_i1028" type="#_x0000_t75" style="width:131.25pt;height:98.25pt" o:ole="">
                  <v:imagedata r:id="rId11" o:title=""/>
                </v:shape>
                <o:OLEObject Type="Embed" ProgID="PBrush" ShapeID="_x0000_i1028" DrawAspect="Content" ObjectID="_1617257750" r:id="rId12"/>
              </w:objec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водящих игрока с помощью передач друг другу должны осалить участников, увертывающихся при движении по площадке от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осаливания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. Осаленным считается лишь тот участник, к которому приблизился водящий и осалил его не передачей мяча, а касанием мяча, находящегося у него в руках. Можно играть до последнего пойманного; или до первого и он меняет водящего и так далее. Проводится  игра или до последнего пойманного или на время.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№4, №5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Техника ведения мяча на месте и в движении. Ведение с сопротивлением и применением финтов.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Обучить основным техническим элементам при обучении ведения мяча на месте и в движении.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  Использование подготовительных и специальных упражнений при обучении ведения мяча на месте и в движении.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90 минут.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528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2.Разминка с мячами в ходьбе: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-ходьба с вращением мяча за головой, за спиной;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-ходьба с перебрасыванием мяча с одной руки на другую;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-перебрасывание мяча двумя руками через голову во время ходьбы;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-наклоны вперед с касанием мяча пола;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-во время ходьбы прогнуться назад, мячом коснуться пятки;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-жонглирование мячом между ног;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-то же, выполняя махи поочередно правой и левой ногой вперед-вверх.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3.Разминка с мячом в беге: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-бег приставным шагом правым и левым боком;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-бег с прыжками под щитом, касаясь мячом щита;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2.Ведение мяча на месте правой, левой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3.Ведение мяча на месте попеременно правой и левой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4.Ведение мяча вокруг себя правой, затем левой рукой и попеременно правой и левой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5.Ведение мяча правой, левой рукой при движении шагом, бегом.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6.Ведение с изменением направления.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7.Ведение с изменением высоты отскока.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8.Ведение с изменением скорости.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9.Ведение со сменой рук с обводкой препятствий.</w:t>
            </w:r>
          </w:p>
          <w:p w:rsidR="00113F11" w:rsidRPr="00113F11" w:rsidRDefault="00113F11" w:rsidP="006857D2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Игра «Салки с ведением мяча».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Руки вытянуты вперед-в стороны, ловля мяча одной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Удерживая мяч двумя руками за спиной, перебросить его через голову вперед-вверх. Поймав мяч двумя руками перед грудью подбросить двумя вверх-назад, чтоб мяч пролетел над головой, и поймать его за спиной.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При наклоне вперед ноги в коленях не сгибаются.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Касание мячом пятки или икроножной мышцы на каждый шаг.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мяча «восьмеркой» изнутри-наружу.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 движении правым боком катить мяч по полу, контролируя его левой рукой, при движении левым боком – катить правой рукой.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толчком одной ногой, мяч из рук не выпускать. 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осуществляется мягкими толчками мяча одной рукой, несколько в сторону от ступней. Основные движения выполняют локтевой и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лучезапястный суставы. Ноги необходимо сгибать, чтобы сохранять равновесие.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Правая кисть накладывается на мяч сверху-справа, левая – сверху-слева.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сигналу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выполняют поворот назад на 180 градусов ведут мяч в обратном направлении другой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Занимающиеся выполняют ведение правой, левой рукой, перемещаясь: 4 шага обычной ходьбой, 4 шага в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, 4 шага – в полном приседе и все сначала.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в беге. По сигналу выполнять рывок с ведением 10-12м, по следующему сигналу бег в обычном темпе.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площадке установлено 10-12 стоек (по всему периметру). Занимающиеся сначала шагом, а затем бегом обводят стойки, меняя руку ведения. Причем, обходя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препятствие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справа они ведут мяч правой рукой, слева – левой.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каждого игрока мяч.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Водящий одной рукой ведет мяч, а другой пытается осалить убегающего от него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дриблера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Осаленный игрок становится  водящим.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</w:t>
      </w:r>
      <w:r>
        <w:rPr>
          <w:rFonts w:ascii="Times New Roman" w:hAnsi="Times New Roman"/>
          <w:sz w:val="24"/>
          <w:szCs w:val="24"/>
        </w:rPr>
        <w:t>скетбольные мячи, 10 – 12 стоек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№6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Техника бросков мяча в кольцо. Штрафной бросок.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Изучить основные технические элементы при обучении броску мяча на месте и в движении.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Ведение мяча на месте и в движении. Подготовительные упражнения при обучении техники броска.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528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 ОРУ в движении на различные группы мышц.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3.Бег с заданиями: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прыжками толчком одной ногой под щитом;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остановками прыжком и двумя шагами;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поворотом на 360 градусов;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-со сменой направления, с остановкой, поворотом назад с ускорениями.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2.Бросок одной рукой сверху от щита с места.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3.Обучение броску в движении: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с одного шага;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двух шагов;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ударом мяча в пол;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 разбега.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и эстафеты с броском и ведением мяча.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Метод выполнения поточный.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Стараться достать рукой до щита, кольца.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сигналу преподавателя: один свисток – прыжком, два свистка – двумя шагами.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свистку.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Перестроения в колонны в зависимости от колец в зале.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Используется для атаки с близких дистанций и непосредственно из-под щита.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Мяч ловят под правую ногу (при броске правой рукой). Шаг, под который мяч наиболее растянут. Последующий шаг должен быть укороченным, стопорящим – игрок должен быстрее и сильнее оттолкнуться почти вертикально вверх.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При отталкивании от площадки мяч выносят над плечом и перекладывают на повернутую кисть правой руки. В высшей точке прыжка рука выпрямлена для максимального приближения мяча к кольцу, мяч выталкивается мягким движением кисть пальцев, ему придается обратное вращение.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То же левой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 расстояния 2м от щита с правой стороны игрок выполняет шаг левой ногой, отталкиваясь вверх и одновременно вынося руки с мячом вверх.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Добавляется шаг правой ногой.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под шаг правой ноги.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расстоянии 3-х м от щита под углом 45 градусов располагается помощник, который держит мяч на вытянутой руке.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Занимающиеся из колонны по одному выполняют бег в сторону щита, под шаг правой ногой снимают мяч с руки помощника, добавляется шаг левой ногой; выталкивание левой ногой и бросок правой рукой,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находясь в высшей точки полета.</w:t>
            </w:r>
            <w:proofErr w:type="gramEnd"/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все упражнения с левой стороны от щита.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Можно выполнять одновременно с дух сторон (с левой и правой стороны от щита).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jc w:val="center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мячи, 12 стоек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№7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Техника ведения, бросков мяча в движении в игровой ситуации.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Совершенствование передач, бросков в движении. Эстафеты с элементами баскетбола.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Ведение мяча на месте и в движении. Совершенствование в игровой ситуации на примере подвижных игр и эстафет.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670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670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 Разминка с мячом: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-руки с мячом выпрямлены вверх, рывки руками назад;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-руки с мячом за спиной внизу, рывки руками вверх;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-наклоны вперед на каждый шаг с касанием мяча пола;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-махи прямыми ногами с жонглированием мячом под ногами;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-выпады вправо и влево с жонглированием между ног;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-передачи в парах при движении приставным шагом правым и левым боком;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-передачи в прыжке в одно касание при движении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приставным шагом в парах;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-ведение поочередно правой и левой рукой;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-ведение с броском в кольцо.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Эстафеты с элементами баскетбола.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1.Беговая эстафета с мячом в руках. 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2.Ведение одной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3.Эстафета двумя мячами.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4.То же, но оба мяча надо катить по полу.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5.Жонглирование.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6.Ведение одного мяча в приседе.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7.Ведение двух мячей в приседе.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8.Ведение «змейкой».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9.Ведение «змейкой» с броском мяча в кольцо.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10.Подведение итогов, определение победителя.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колонну по два. Баскетбольный мяч на пару.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каждый шаг – один рывок. По команде передать мяч. 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После наклона выпрямиться.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мяча под ногой изнутри наружу.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Ноги во время движения слегка согнуты.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Сначала при движении бегом лицом вперед, затем спиной вперед.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Занимающиеся делятся на 3-4 команды. Подсчет очков – по наименьшей сумме, т.е. за 1 место – 1 очко и т.д.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Игрок бежит до противоположной стены, касается стены мячом и возвращается назад; на расстоянии 3-4м от своей команды выполняет остановку, передает мяч первому в своей команде и занимает место в конце своей команды.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центре площадки установлена стойка. Ведение до стойки – правой рукой, огибает стойку, ведет назад – левой рукой. Передача мяча из рук в руки.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Левой рукой катит мяч по полу, правой рукой одновременно ведет мяч. Постоянно контролировать оба мяча.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движения игрок проносит мяч то под правой, то под левой ногой.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Игрок ведет мяч в полном приседе, обходит препятствие – обратно возвращается бегом с ведением мяча.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Игрок обводит 1 препятствие правой рукой справа, 2 – левой рукой слева, 3 – справа правой рукой и так же возвращается обратно.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мячи, 12 стоек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№8, №9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Техника защиты. Вырывание, выбивание на месте и в движении; накрывание, отбивание мяча; овладение мячом в борьбе за отскок.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Изучить основные приемы техники защиты.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lastRenderedPageBreak/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Ведение мяча на месте и в движении. Совершенствование  приемов игры в игровой ситуации.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90 минут.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528"/>
      </w:tblGrid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113F11" w:rsidRPr="00113F11" w:rsidTr="006857D2">
        <w:tc>
          <w:tcPr>
            <w:tcW w:w="426" w:type="dxa"/>
          </w:tcPr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Подготовительная часть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1.Построение, постановка задач.</w:t>
            </w:r>
          </w:p>
          <w:p w:rsidR="00113F11" w:rsidRPr="00113F11" w:rsidRDefault="00113F11" w:rsidP="00685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2.Разминка: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ОРУ в движении на различные группы мышц;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бег с заданиями;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-прыжки,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, ускорения.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3.Упражнения на растяжение голеностопного сустава, икроножной мышцы, мышц бедра (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стречинг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1.Перестроение.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2.Вырывание мяча.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3.Выбивание при ведении: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-сзади;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 при встречном движении.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4.Накрывание мяча при броске в корзину.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5.Овладение мячом в борьбе за отскок: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 тройках;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-в пятерках.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Построение.</w:t>
            </w:r>
          </w:p>
        </w:tc>
        <w:tc>
          <w:tcPr>
            <w:tcW w:w="851" w:type="dxa"/>
          </w:tcPr>
          <w:p w:rsidR="00113F11" w:rsidRPr="00113F11" w:rsidRDefault="00113F11" w:rsidP="0068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 выполнения поточный.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 диагонали.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у гимнастической стенки, на полу.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Перестроение в две шеренги. Упражнения выполняются в парах.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показ.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Захватить мяч как можно глубже двумя руками, а затем резко рвануть к себе, сделав одновременно поворот туловищем.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ведении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дриблером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правой рукой защитник сзади выбивает мяч при отскоке от пола левой в пол 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ебе под правую руку. Попробовать сначала на месте, затем при движении шагом (защитник следует за нападающим); затем бегом; затем другой рукой.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 отступает спиной в стойке перед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дриблером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ведущим мяч правой рукой. Выбрав момент, он выполняет выпад навстречу, выбивая мяч правой, себе под левую руку; и выполняет рывок 3-4м вперед с ведением.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момент противодействия броску рука  защитника должна оказаться непосредственно у мяча. Согнутую кисть накладывают на мяч сбоку-сверху и бросок выполнить не удается.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можно и в тройках. Защитник, перебегая от одного к другому в течени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минуты, ставит блок то одному нападающему, то другому. Расстояние между нападающими 4-5м, по свистку смена защитника.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броска нападающего защитник должен </w:t>
            </w: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«отсечь» его от подбора (т.е. развернуться спиной к нападающему, а лицом к кольцу; занять устойчивое положение, руки развести в стороны – назад), затем выпрыгнуть для овладения мячом. 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Пробивающий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стоит на линии штрафного броска. После броска, защитник старается заступить одной ногой вперед, отсекая дорогу на подбор второму нападающему. Идет борьба за подбор и добивание. Проводится как соревнование. По сигналу смена всех 3-х игроков.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Пробивается со </w:t>
            </w:r>
            <w:proofErr w:type="spell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шрафной</w:t>
            </w:r>
            <w:proofErr w:type="spell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щит. Нападающие борются за добивание с защитниками в течени</w:t>
            </w:r>
            <w:proofErr w:type="gramStart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минут. Затем смена местами.</w:t>
            </w: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F11" w:rsidRPr="00113F11" w:rsidRDefault="00113F11" w:rsidP="0068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11">
              <w:rPr>
                <w:rFonts w:ascii="Times New Roman" w:hAnsi="Times New Roman"/>
                <w:sz w:val="24"/>
                <w:szCs w:val="24"/>
                <w:lang w:eastAsia="ru-RU"/>
              </w:rPr>
              <w:t>В одну шеренгу становись! Равняйсь! Смирно!</w:t>
            </w:r>
          </w:p>
        </w:tc>
      </w:tr>
    </w:tbl>
    <w:p w:rsidR="00113F11" w:rsidRPr="00113F11" w:rsidRDefault="00113F11" w:rsidP="00113F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баскетбольные мячи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№10, №11, №12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Индивидуальные тактические действия игроков в нападении.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3  часа.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Индивидуальные действия:   нападающий - защитник;</w:t>
      </w:r>
    </w:p>
    <w:p w:rsidR="00113F11" w:rsidRPr="00113F11" w:rsidRDefault="00113F11" w:rsidP="005C59B2">
      <w:pPr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Изучение приемов нападения в условиях соревновательного единоборства в сочетании с развитием быстроты и координационных способностей: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-«Встречное единоборство»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-«Овладей мячом и атакуй»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-«Один на один, начиная от центра».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№13, №14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Индивидуальные тактические действия игроков в защите.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lastRenderedPageBreak/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Индивидуальные действия: защитник – нападающий;</w:t>
      </w:r>
    </w:p>
    <w:p w:rsidR="00113F11" w:rsidRPr="00113F11" w:rsidRDefault="00113F11" w:rsidP="005C59B2">
      <w:pPr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Изучение приемов защиты в условиях соревновательного единоборства в сочетании с развитием быстроты и координационных способностей: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-«Встречное единоборство»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-«Овладей мячом и атакуй»</w:t>
      </w:r>
    </w:p>
    <w:p w:rsidR="00113F11" w:rsidRPr="00113F11" w:rsidRDefault="00113F11" w:rsidP="00113F1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-«Один на один, начиная от центра».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   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№15, №16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Контрольный срез по баскетболу.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Оценка  уровня подготовленности студентов по баскетболу.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 Обучение основным приемам игры в баскетбол с использованием специальных и подготовительных упражнений. Закрепление и совершенствование  на примере подвижных игр и эстафет.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90 минут.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113F11">
      <w:pPr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 xml:space="preserve">Тест 1.  </w:t>
      </w:r>
      <w:r w:rsidRPr="00113F11">
        <w:rPr>
          <w:rFonts w:ascii="Times New Roman" w:hAnsi="Times New Roman"/>
          <w:i/>
          <w:sz w:val="24"/>
          <w:szCs w:val="24"/>
        </w:rPr>
        <w:t>«Змейка» с ведением мяча 30 метров (2*15м).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 xml:space="preserve">Тест 2. </w:t>
      </w:r>
      <w:r w:rsidRPr="00113F11">
        <w:rPr>
          <w:rFonts w:ascii="Times New Roman" w:hAnsi="Times New Roman"/>
          <w:i/>
          <w:sz w:val="24"/>
          <w:szCs w:val="24"/>
        </w:rPr>
        <w:t>Передачи мяча в стену за 30 сек.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 xml:space="preserve">Тест 3. </w:t>
      </w:r>
      <w:r w:rsidRPr="00113F11">
        <w:rPr>
          <w:rFonts w:ascii="Times New Roman" w:hAnsi="Times New Roman"/>
          <w:i/>
          <w:sz w:val="24"/>
          <w:szCs w:val="24"/>
        </w:rPr>
        <w:t>«Скоростная техника»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 xml:space="preserve">Тест 4. </w:t>
      </w:r>
      <w:r w:rsidRPr="00113F11">
        <w:rPr>
          <w:rFonts w:ascii="Times New Roman" w:hAnsi="Times New Roman"/>
          <w:i/>
          <w:sz w:val="24"/>
          <w:szCs w:val="24"/>
        </w:rPr>
        <w:t>«Штрафной бросок».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Тест 5.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 w:rsidRPr="00113F11">
        <w:rPr>
          <w:rFonts w:ascii="Times New Roman" w:hAnsi="Times New Roman"/>
          <w:i/>
          <w:sz w:val="24"/>
          <w:szCs w:val="24"/>
        </w:rPr>
        <w:t>«Средний бросок».</w:t>
      </w:r>
    </w:p>
    <w:p w:rsidR="00113F11" w:rsidRPr="00113F11" w:rsidRDefault="00113F11" w:rsidP="00113F11">
      <w:pPr>
        <w:rPr>
          <w:sz w:val="24"/>
          <w:szCs w:val="24"/>
        </w:rPr>
      </w:pPr>
      <w:r w:rsidRPr="00113F11">
        <w:rPr>
          <w:sz w:val="24"/>
          <w:szCs w:val="24"/>
        </w:rPr>
        <w:t xml:space="preserve">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мячи, стойки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     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№17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Групповые тактические действия игроков в нападении.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Взаимодействие трех игроков с передачами и ведением мяча (стр.91.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5C59B2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Взаимодействие трех игроков с встречным ведением мяча (стр.92.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5C59B2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Взаимодействие с заслонами: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 для игрока без мяча;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- для игрока с мячом (стр.92.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         4. Комбинации с заслонами: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F11">
        <w:rPr>
          <w:rFonts w:ascii="Times New Roman" w:hAnsi="Times New Roman"/>
          <w:sz w:val="24"/>
          <w:szCs w:val="24"/>
        </w:rPr>
        <w:t>- «Двойка», «Тройка» (стр.93.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№18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Командные тактические действия игроков в нападении.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Отработка групповых тактических действий.</w:t>
      </w:r>
    </w:p>
    <w:p w:rsidR="00113F11" w:rsidRPr="00113F11" w:rsidRDefault="00113F11" w:rsidP="005C59B2">
      <w:pPr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Баскетбол тремя командами одновременно.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</w:t>
      </w:r>
      <w:r>
        <w:rPr>
          <w:rFonts w:ascii="Times New Roman" w:hAnsi="Times New Roman"/>
          <w:sz w:val="24"/>
          <w:szCs w:val="24"/>
        </w:rPr>
        <w:t>и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№19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Групповые тактические действия игроков в защите.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Действия защитников при численном превосходстве нападающих (стр.111.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5C59B2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Действия игроков при своем численном превосходстве (стр.111.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5C59B2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Групповое тактическое действие: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 переключение;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 проскальзывание;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- подстраховка. 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F11">
        <w:rPr>
          <w:rFonts w:ascii="Times New Roman" w:hAnsi="Times New Roman"/>
          <w:sz w:val="24"/>
          <w:szCs w:val="24"/>
        </w:rPr>
        <w:t>(стр.112-113.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      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№20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Тактика игры. Командные тактические действия игроков в защите.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тактические действия игроков.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тактических схем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Личная защита:</w:t>
      </w:r>
    </w:p>
    <w:p w:rsidR="00113F11" w:rsidRPr="00113F11" w:rsidRDefault="00113F11" w:rsidP="00113F11">
      <w:pPr>
        <w:ind w:left="1590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- на половине площадки;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    - по всей площадке. </w:t>
      </w:r>
    </w:p>
    <w:p w:rsidR="00113F11" w:rsidRPr="00113F11" w:rsidRDefault="00113F11" w:rsidP="00113F11">
      <w:pPr>
        <w:ind w:left="11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t>(стр.113-114.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5C59B2">
      <w:pPr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F11">
        <w:rPr>
          <w:rFonts w:ascii="Times New Roman" w:hAnsi="Times New Roman"/>
          <w:sz w:val="24"/>
          <w:szCs w:val="24"/>
        </w:rPr>
        <w:lastRenderedPageBreak/>
        <w:t>Зонная защита (стр.114-115.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Баскетбол. Начальный этап обучения. </w:t>
      </w:r>
      <w:proofErr w:type="gramStart"/>
      <w:r w:rsidRPr="00113F11">
        <w:rPr>
          <w:rFonts w:ascii="Times New Roman" w:hAnsi="Times New Roman"/>
          <w:sz w:val="24"/>
          <w:szCs w:val="24"/>
        </w:rPr>
        <w:t xml:space="preserve">В.В. Кузин, С.А. </w:t>
      </w:r>
      <w:proofErr w:type="spellStart"/>
      <w:r w:rsidRPr="00113F11">
        <w:rPr>
          <w:rFonts w:ascii="Times New Roman" w:hAnsi="Times New Roman"/>
          <w:sz w:val="24"/>
          <w:szCs w:val="24"/>
        </w:rPr>
        <w:t>Полиевский</w:t>
      </w:r>
      <w:proofErr w:type="spellEnd"/>
      <w:r w:rsidRPr="00113F11">
        <w:rPr>
          <w:rFonts w:ascii="Times New Roman" w:hAnsi="Times New Roman"/>
          <w:sz w:val="24"/>
          <w:szCs w:val="24"/>
        </w:rPr>
        <w:t>).</w:t>
      </w:r>
      <w:proofErr w:type="gramEnd"/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№21 - №25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Правила игры в баскетбол. Судейство.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Закрепить основные правила игры.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Изучение судейства по баскетболу. Знакомство с основными правилами игры.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часа</w:t>
      </w:r>
      <w:r w:rsidRPr="00113F11">
        <w:rPr>
          <w:rFonts w:ascii="Times New Roman" w:hAnsi="Times New Roman"/>
          <w:sz w:val="24"/>
          <w:szCs w:val="24"/>
        </w:rPr>
        <w:t>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Использование правил при обучении тактики игры.</w:t>
      </w:r>
    </w:p>
    <w:p w:rsidR="00113F11" w:rsidRPr="00113F11" w:rsidRDefault="00113F11" w:rsidP="005C59B2">
      <w:pPr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Проведение соревнований на группе по баскетболу с непосредственным судейством игры.</w:t>
      </w:r>
    </w:p>
    <w:p w:rsidR="00113F11" w:rsidRPr="00113F11" w:rsidRDefault="00113F11" w:rsidP="00113F11">
      <w:pPr>
        <w:ind w:left="75"/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>
        <w:rPr>
          <w:rFonts w:ascii="Times New Roman" w:hAnsi="Times New Roman"/>
          <w:sz w:val="24"/>
          <w:szCs w:val="24"/>
        </w:rPr>
        <w:t xml:space="preserve"> баскетбольные мячи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Практическое занятие   №26 - №32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Раздел: Баскетбол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sz w:val="24"/>
          <w:szCs w:val="24"/>
        </w:rPr>
        <w:t xml:space="preserve">Тема: </w:t>
      </w:r>
      <w:r w:rsidRPr="00113F11">
        <w:rPr>
          <w:rFonts w:ascii="Times New Roman" w:hAnsi="Times New Roman"/>
          <w:sz w:val="24"/>
          <w:szCs w:val="24"/>
          <w:lang w:eastAsia="ru-RU"/>
        </w:rPr>
        <w:t xml:space="preserve">     Учебная практика. Проведение частей урока по баскетболу.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F11">
        <w:rPr>
          <w:rFonts w:ascii="Times New Roman" w:hAnsi="Times New Roman"/>
          <w:i/>
          <w:sz w:val="24"/>
          <w:szCs w:val="24"/>
        </w:rPr>
        <w:t>Цель:</w:t>
      </w:r>
      <w:r w:rsidRPr="00113F11">
        <w:rPr>
          <w:rFonts w:ascii="Times New Roman" w:hAnsi="Times New Roman"/>
          <w:sz w:val="24"/>
          <w:szCs w:val="24"/>
        </w:rPr>
        <w:t xml:space="preserve">  </w:t>
      </w:r>
      <w:r w:rsidRPr="00113F11">
        <w:rPr>
          <w:rFonts w:ascii="Times New Roman" w:hAnsi="Times New Roman"/>
          <w:sz w:val="24"/>
          <w:szCs w:val="24"/>
          <w:lang w:eastAsia="ru-RU"/>
        </w:rPr>
        <w:t>Закрепление и совершенствование основных приемов игры по баскетболу.</w:t>
      </w:r>
    </w:p>
    <w:p w:rsidR="00113F11" w:rsidRPr="00113F11" w:rsidRDefault="00113F11" w:rsidP="00113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13F11">
        <w:rPr>
          <w:rFonts w:ascii="Times New Roman" w:hAnsi="Times New Roman"/>
          <w:sz w:val="24"/>
          <w:szCs w:val="24"/>
        </w:rPr>
        <w:t xml:space="preserve"> Закрепление техники перемещений в защите и нападении.   Передачи и ловля мяча на месте и в движении. Ведение мяча на месте и в движении. Совершенствование  приемов игры в игровой ситуации.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Время проведения:</w:t>
      </w:r>
      <w:r w:rsidRPr="00113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113F11">
        <w:rPr>
          <w:rFonts w:ascii="Times New Roman" w:hAnsi="Times New Roman"/>
          <w:sz w:val="24"/>
          <w:szCs w:val="24"/>
        </w:rPr>
        <w:t xml:space="preserve"> часов.</w:t>
      </w:r>
    </w:p>
    <w:p w:rsidR="00113F11" w:rsidRPr="00113F11" w:rsidRDefault="00113F11" w:rsidP="00113F11">
      <w:pPr>
        <w:jc w:val="both"/>
        <w:rPr>
          <w:rFonts w:ascii="Times New Roman" w:hAnsi="Times New Roman"/>
          <w:i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13F11" w:rsidRPr="00113F11" w:rsidRDefault="00113F11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Написание фрагмента плана-конспекта занятия по баскетболу.</w:t>
      </w:r>
    </w:p>
    <w:p w:rsidR="00113F11" w:rsidRPr="00113F11" w:rsidRDefault="00113F11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Проверка методистом содержания плана-конспекта.</w:t>
      </w:r>
    </w:p>
    <w:p w:rsidR="00113F11" w:rsidRPr="00113F11" w:rsidRDefault="00113F11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Проведение части урока на своей группе с непосредственным анализом и выявлением ошибок.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i/>
          <w:sz w:val="24"/>
          <w:szCs w:val="24"/>
        </w:rPr>
        <w:t>Инвентарь:</w:t>
      </w:r>
      <w:r w:rsidRPr="00113F11">
        <w:rPr>
          <w:rFonts w:ascii="Times New Roman" w:hAnsi="Times New Roman"/>
          <w:sz w:val="24"/>
          <w:szCs w:val="24"/>
        </w:rPr>
        <w:t xml:space="preserve"> баскетбольные мячи, стойки.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lastRenderedPageBreak/>
        <w:t>Контрольные нормативы по баскетболу.</w:t>
      </w:r>
    </w:p>
    <w:p w:rsidR="00113F11" w:rsidRPr="00113F11" w:rsidRDefault="00113F11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3F11">
        <w:rPr>
          <w:rFonts w:ascii="Times New Roman" w:hAnsi="Times New Roman"/>
          <w:b/>
          <w:sz w:val="24"/>
          <w:szCs w:val="24"/>
          <w:u w:val="single"/>
        </w:rPr>
        <w:t>«Защитная стойка»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 </w:t>
      </w:r>
      <w:r w:rsidRPr="00113F1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304276" wp14:editId="6C726AF4">
            <wp:extent cx="1714500" cy="1304925"/>
            <wp:effectExtent l="0" t="0" r="0" b="0"/>
            <wp:docPr id="2" name="Рисунок 2" descr="Копия схем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схема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t="12978" r="24631" b="1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F11">
        <w:rPr>
          <w:rFonts w:ascii="Times New Roman" w:hAnsi="Times New Roman"/>
          <w:sz w:val="24"/>
          <w:szCs w:val="24"/>
        </w:rPr>
        <w:t xml:space="preserve">На площадке расположены 6 мячей (стоек) с расстоянием 6,25м друг от друга. Игрок располагается у 1. По команде выполняет рывок ко 2, возвращается спиной в защитной стойке к 1, рывок к 3 – спиной в защитной стойке к 1, к 4 – в защитной стойке </w:t>
      </w:r>
      <w:proofErr w:type="gramStart"/>
      <w:r w:rsidRPr="00113F11">
        <w:rPr>
          <w:rFonts w:ascii="Times New Roman" w:hAnsi="Times New Roman"/>
          <w:sz w:val="24"/>
          <w:szCs w:val="24"/>
        </w:rPr>
        <w:t>к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1, приставным шагом вправо к 5, затем влево приставным,  касаясь 1, далее к 6. В момент касания 6 время останавливается.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2"/>
        <w:gridCol w:w="1395"/>
        <w:gridCol w:w="1261"/>
        <w:gridCol w:w="1260"/>
        <w:gridCol w:w="1126"/>
        <w:gridCol w:w="1126"/>
        <w:gridCol w:w="966"/>
      </w:tblGrid>
      <w:tr w:rsidR="00113F11" w:rsidRPr="00113F11" w:rsidTr="006857D2">
        <w:tc>
          <w:tcPr>
            <w:tcW w:w="2943" w:type="dxa"/>
            <w:vMerge w:val="restart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113F11" w:rsidRPr="00113F11" w:rsidTr="006857D2">
        <w:tc>
          <w:tcPr>
            <w:tcW w:w="2943" w:type="dxa"/>
            <w:vMerge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3F11" w:rsidRPr="00113F11" w:rsidTr="006857D2">
        <w:tc>
          <w:tcPr>
            <w:tcW w:w="2943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«Защитная стойка»</w:t>
            </w: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21.0сек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22.0сек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24.0сек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23.0сек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24.5сек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26.0сек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  <w:u w:val="single"/>
        </w:rPr>
        <w:t>«Передачи мяча в цель на время</w:t>
      </w:r>
      <w:r w:rsidRPr="00113F11">
        <w:rPr>
          <w:rFonts w:ascii="Times New Roman" w:hAnsi="Times New Roman"/>
          <w:sz w:val="24"/>
          <w:szCs w:val="24"/>
        </w:rPr>
        <w:t>»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На стене нарисован квадрат со стороной 60см. центр квадрата на расстоянии 1,6 от пола. Игрок, располагаясь от стены на расстоянии 2м, по команде   выполняет передачи в квадрат на скорость в течение 30 секунд. Удар мимо квадрата или в линию не засчитывается.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1396"/>
        <w:gridCol w:w="1257"/>
        <w:gridCol w:w="1256"/>
        <w:gridCol w:w="1119"/>
        <w:gridCol w:w="1119"/>
        <w:gridCol w:w="948"/>
      </w:tblGrid>
      <w:tr w:rsidR="00113F11" w:rsidRPr="00113F11" w:rsidTr="006857D2">
        <w:tc>
          <w:tcPr>
            <w:tcW w:w="2943" w:type="dxa"/>
            <w:vMerge w:val="restart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113F11" w:rsidRPr="00113F11" w:rsidTr="006857D2">
        <w:tc>
          <w:tcPr>
            <w:tcW w:w="2943" w:type="dxa"/>
            <w:vMerge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3F11" w:rsidRPr="00113F11" w:rsidTr="006857D2">
        <w:tc>
          <w:tcPr>
            <w:tcW w:w="2943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«Передачи мяча в цель на время»</w:t>
            </w: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3F11">
        <w:rPr>
          <w:rFonts w:ascii="Times New Roman" w:hAnsi="Times New Roman"/>
          <w:b/>
          <w:sz w:val="24"/>
          <w:szCs w:val="24"/>
          <w:u w:val="single"/>
        </w:rPr>
        <w:t>«Скоростная техника»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На площадке в центре каждого круга установлена стойка. Начиная с правой стороны – ведение со сменой рук: атака кольца с правой стороны – с левой стороны - ведение со сменой рук: атака с левой стороны. Попадания обязательны.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394"/>
        <w:gridCol w:w="1260"/>
        <w:gridCol w:w="1259"/>
        <w:gridCol w:w="1125"/>
        <w:gridCol w:w="1125"/>
        <w:gridCol w:w="966"/>
      </w:tblGrid>
      <w:tr w:rsidR="00113F11" w:rsidRPr="00113F11" w:rsidTr="006857D2">
        <w:tc>
          <w:tcPr>
            <w:tcW w:w="2943" w:type="dxa"/>
            <w:vMerge w:val="restart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113F11" w:rsidRPr="00113F11" w:rsidTr="006857D2">
        <w:tc>
          <w:tcPr>
            <w:tcW w:w="2943" w:type="dxa"/>
            <w:vMerge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3F11" w:rsidRPr="00113F11" w:rsidTr="006857D2">
        <w:tc>
          <w:tcPr>
            <w:tcW w:w="2943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«Скоростная техника»</w:t>
            </w: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12.3сек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13.5сек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15.0сек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14.5сек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15.5сек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18.0сек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  <w:u w:val="single"/>
        </w:rPr>
        <w:t>«Штрафной бросок»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lastRenderedPageBreak/>
        <w:t xml:space="preserve">Игрок выполняет </w:t>
      </w:r>
      <w:proofErr w:type="gramStart"/>
      <w:r w:rsidRPr="00113F11">
        <w:rPr>
          <w:rFonts w:ascii="Times New Roman" w:hAnsi="Times New Roman"/>
          <w:sz w:val="24"/>
          <w:szCs w:val="24"/>
        </w:rPr>
        <w:t>с</w:t>
      </w:r>
      <w:proofErr w:type="gramEnd"/>
      <w:r w:rsidRPr="00113F11">
        <w:rPr>
          <w:rFonts w:ascii="Times New Roman" w:hAnsi="Times New Roman"/>
          <w:sz w:val="24"/>
          <w:szCs w:val="24"/>
        </w:rPr>
        <w:t xml:space="preserve"> штрафной линии 3 броска. Два раза мяч подбирает и передает ему ассистент. После третьего броска он подбирает мяч сам и с ведением перемещается к противоположному кольцу. Норматив выполняется в течение 2-х минут.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1395"/>
        <w:gridCol w:w="1258"/>
        <w:gridCol w:w="1257"/>
        <w:gridCol w:w="1120"/>
        <w:gridCol w:w="1120"/>
        <w:gridCol w:w="949"/>
      </w:tblGrid>
      <w:tr w:rsidR="00113F11" w:rsidRPr="00113F11" w:rsidTr="006857D2">
        <w:tc>
          <w:tcPr>
            <w:tcW w:w="2943" w:type="dxa"/>
            <w:vMerge w:val="restart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113F11" w:rsidRPr="00113F11" w:rsidTr="006857D2">
        <w:tc>
          <w:tcPr>
            <w:tcW w:w="2943" w:type="dxa"/>
            <w:vMerge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3F11" w:rsidRPr="00113F11" w:rsidTr="006857D2">
        <w:tc>
          <w:tcPr>
            <w:tcW w:w="2943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«Штрафной бросок»</w:t>
            </w: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  <w:u w:val="single"/>
        </w:rPr>
        <w:t>«Средний бросок»</w:t>
      </w:r>
    </w:p>
    <w:p w:rsidR="00113F11" w:rsidRPr="00113F11" w:rsidRDefault="00113F11" w:rsidP="00113F11">
      <w:pPr>
        <w:jc w:val="both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7DF46B" wp14:editId="0716AEBA">
            <wp:extent cx="223837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8" t="21632" r="6116" b="3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F11">
        <w:rPr>
          <w:rFonts w:ascii="Times New Roman" w:hAnsi="Times New Roman"/>
          <w:sz w:val="24"/>
          <w:szCs w:val="24"/>
        </w:rPr>
        <w:t>На площадке обозначены 5 точек, равноудаленных от щита на расстоянии 4 – 4,5м. Игрок в течение 2-х минут выполняет с перемещением по два броска с каждой точки. Ассистент подбирает и передает ему мяч.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1397"/>
        <w:gridCol w:w="1258"/>
        <w:gridCol w:w="1257"/>
        <w:gridCol w:w="1120"/>
        <w:gridCol w:w="1120"/>
        <w:gridCol w:w="949"/>
      </w:tblGrid>
      <w:tr w:rsidR="00113F11" w:rsidRPr="00113F11" w:rsidTr="006857D2">
        <w:tc>
          <w:tcPr>
            <w:tcW w:w="2943" w:type="dxa"/>
            <w:vMerge w:val="restart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113F11" w:rsidRPr="00113F11" w:rsidTr="006857D2">
        <w:tc>
          <w:tcPr>
            <w:tcW w:w="2943" w:type="dxa"/>
            <w:vMerge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3F11" w:rsidRPr="00113F11" w:rsidTr="006857D2">
        <w:tc>
          <w:tcPr>
            <w:tcW w:w="2943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«Средний бросок»</w:t>
            </w:r>
          </w:p>
        </w:tc>
        <w:tc>
          <w:tcPr>
            <w:tcW w:w="141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5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58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1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113F11" w:rsidRPr="00113F11" w:rsidRDefault="00113F11" w:rsidP="00113F11">
      <w:pPr>
        <w:rPr>
          <w:rFonts w:ascii="Times New Roman" w:hAnsi="Times New Roman"/>
          <w:sz w:val="24"/>
          <w:szCs w:val="24"/>
        </w:rPr>
      </w:pP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 w:rsidRPr="00113F11">
        <w:rPr>
          <w:rFonts w:ascii="Times New Roman" w:hAnsi="Times New Roman"/>
          <w:b/>
          <w:sz w:val="24"/>
          <w:szCs w:val="24"/>
        </w:rPr>
        <w:t>Учебная практика по баскетболу.</w:t>
      </w:r>
    </w:p>
    <w:p w:rsidR="00113F11" w:rsidRPr="00113F11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65"/>
        <w:gridCol w:w="6267"/>
        <w:gridCol w:w="1233"/>
      </w:tblGrid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1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11">
              <w:rPr>
                <w:rFonts w:ascii="Times New Roman" w:hAnsi="Times New Roman"/>
                <w:b/>
                <w:i/>
                <w:sz w:val="24"/>
                <w:szCs w:val="24"/>
              </w:rPr>
              <w:t>Ф.И. студента</w:t>
            </w: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11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по практике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11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Техника перемещений: ходьба, бег, прыжки, остановки, повороты. Подготовительные упражнения для изучения способов перемещений.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Ловля мяча на месте двумя и одной руками. Передачи на уровне груди, высокого мяча, с отскоком от пола, в прыжке.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Передачи снизу одной рукой, сбоку. Передачи при поступательном движении шагом, бегом.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Передачи в движении во встречных колоннах, в парах через пол, в одно касание.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Передачи в тройках, “восьмерка”. Подготовительные и подводящие упражнения для обучения передачам мяча “восьмеркой”.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Подвижные игры с элементами баскетбола (2-3 игры).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Техника перемещений: ходьба, бег, прыжки, остановки, повороты. Подготовительные упражнения для изучения способов перемещений.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Ведение мяча на месте с изменением высоты отскока.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Ведение мяча в движении: одной рукой, попеременно правой, левой, с изменением направления и скорости передвижения.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Ведение с переводом мяча на другую руку, с обводкой препятствий, с поворотом кругом. Подготовительные и подводящие упражнения по технике ведения мяча.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Ведение с сопротивлением и применением финтов. Ведение с заслонами.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Эстафеты с элементами баскетбола (6-7 эстафет).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упражнения для изучения способов перемещений. ОРУ с мячом и без мяча.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Бросок одной рукой от плеча с места, бросок сверху. Последовательность обучения технике броска.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Бросок в движении правой и левой рукой сверху, бросок в движении снизу, “крюком”.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Добивание мяча. Накрывание мяча при броске в кольцо, отбивание мяча при броске в прыжке. Овладение мячом в борьбе за отскок.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Вырывание мяча. Выбивание мяча на месте, при движении сзади, при встречном движении.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Перехваты мяча при передаче в движении.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упражнения для изучения способов перемещений. ОРУ с мячом и без мяча.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Индивидуальные тактические действия в нападении без мяча.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Индивидуальные тактические действия в нападении с мячом.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Групповые действия в нападении “двойка” без защитника, с защитником.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Взаимодействия двух, трех игроков с заслонами.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Взаимодействия  трех игроков “треугольник”, “восьмерка”.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Игры-эстафеты с элементами баскетбола (7-8).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ОРУ с мячом и без мяча на месте и в движении.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Индивидуальные тактические действия в защите без мяча, с мячом.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Взаимодействия двух защитников против одного нападающего, подстраховка, переключение; трех защитников против двух нападающих.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взаимодействия в численном меньшинстве: 2з.× 3 </w:t>
            </w:r>
            <w:proofErr w:type="spellStart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нап</w:t>
            </w:r>
            <w:proofErr w:type="spellEnd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 xml:space="preserve">.;  3 </w:t>
            </w:r>
            <w:proofErr w:type="spellStart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защ</w:t>
            </w:r>
            <w:proofErr w:type="spellEnd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 xml:space="preserve">.× 4 </w:t>
            </w:r>
            <w:proofErr w:type="spellStart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нап</w:t>
            </w:r>
            <w:proofErr w:type="spellEnd"/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Проведение первенства группы 720 – 3а по баскетболу.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F11" w:rsidRPr="00113F11" w:rsidTr="006857D2">
        <w:tc>
          <w:tcPr>
            <w:tcW w:w="53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13F11" w:rsidRPr="00113F11" w:rsidRDefault="00113F11" w:rsidP="006857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11">
              <w:rPr>
                <w:rFonts w:ascii="Times New Roman" w:eastAsia="Times New Roman" w:hAnsi="Times New Roman"/>
                <w:sz w:val="24"/>
                <w:szCs w:val="24"/>
              </w:rPr>
              <w:t>Проведение первенства группы 720 – 3а по баскетболу.</w:t>
            </w:r>
          </w:p>
        </w:tc>
        <w:tc>
          <w:tcPr>
            <w:tcW w:w="1241" w:type="dxa"/>
          </w:tcPr>
          <w:p w:rsidR="00113F11" w:rsidRPr="00113F11" w:rsidRDefault="00113F11" w:rsidP="00685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3F11" w:rsidRPr="00113F11" w:rsidRDefault="00113F11" w:rsidP="00113F11">
      <w:pPr>
        <w:jc w:val="center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>Время на проведение: 10-15 минут.</w:t>
      </w:r>
    </w:p>
    <w:p w:rsidR="00113F11" w:rsidRPr="00113F11" w:rsidRDefault="00113F11" w:rsidP="00113F11">
      <w:pPr>
        <w:jc w:val="center"/>
        <w:rPr>
          <w:rFonts w:ascii="Times New Roman" w:hAnsi="Times New Roman"/>
          <w:sz w:val="24"/>
          <w:szCs w:val="24"/>
        </w:rPr>
      </w:pPr>
      <w:r w:rsidRPr="00113F11">
        <w:rPr>
          <w:rFonts w:ascii="Times New Roman" w:hAnsi="Times New Roman"/>
          <w:sz w:val="24"/>
          <w:szCs w:val="24"/>
        </w:rPr>
        <w:t xml:space="preserve">Наличие конспекта с подписью методиста </w:t>
      </w:r>
      <w:proofErr w:type="gramStart"/>
      <w:r w:rsidRPr="00113F11">
        <w:rPr>
          <w:rFonts w:ascii="Times New Roman" w:hAnsi="Times New Roman"/>
          <w:sz w:val="24"/>
          <w:szCs w:val="24"/>
        </w:rPr>
        <w:t>обязательна</w:t>
      </w:r>
      <w:proofErr w:type="gramEnd"/>
      <w:r w:rsidRPr="00113F11">
        <w:rPr>
          <w:rFonts w:ascii="Times New Roman" w:hAnsi="Times New Roman"/>
          <w:sz w:val="24"/>
          <w:szCs w:val="24"/>
        </w:rPr>
        <w:t>.</w:t>
      </w:r>
    </w:p>
    <w:p w:rsidR="001300A5" w:rsidRDefault="001300A5" w:rsidP="001300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Практическое занятие   №1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Способы перемещений игрока, остановки. Способы ведения. Остановки и удары по неподвижному мячу.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Формировать знания и навыки ведения мяча,  остановок мяча и ударов по неподвижному мячу, способы перемещения футболиста. 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2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футболистов.</w:t>
      </w:r>
    </w:p>
    <w:p w:rsidR="001300A5" w:rsidRPr="001300A5" w:rsidRDefault="001300A5" w:rsidP="005C59B2">
      <w:pPr>
        <w:numPr>
          <w:ilvl w:val="0"/>
          <w:numId w:val="2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Просмотр видеоматериалов </w:t>
      </w:r>
      <w:proofErr w:type="gramStart"/>
      <w:r w:rsidRPr="001300A5">
        <w:rPr>
          <w:rFonts w:ascii="Times New Roman" w:hAnsi="Times New Roman"/>
          <w:sz w:val="24"/>
          <w:szCs w:val="24"/>
        </w:rPr>
        <w:t>по</w:t>
      </w:r>
      <w:proofErr w:type="gramEnd"/>
      <w:r w:rsidRPr="00130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00A5">
        <w:rPr>
          <w:rFonts w:ascii="Times New Roman" w:hAnsi="Times New Roman"/>
          <w:sz w:val="24"/>
          <w:szCs w:val="24"/>
        </w:rPr>
        <w:t>технической</w:t>
      </w:r>
      <w:proofErr w:type="gramEnd"/>
      <w:r w:rsidRPr="001300A5">
        <w:rPr>
          <w:rFonts w:ascii="Times New Roman" w:hAnsi="Times New Roman"/>
          <w:sz w:val="24"/>
          <w:szCs w:val="24"/>
        </w:rPr>
        <w:t xml:space="preserve"> подготовки футболистов. 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-разминка (ОРУ, СФП).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 (выполнение в парах):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 - обучение способам перемещений футболистов (ходьба, бег, прыжки, остановки, финты);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обучение ведению мяча толчками одной или двумя ногами;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остановки мяча: а) катящего мяча подошвой; б</w:t>
      </w:r>
      <w:proofErr w:type="gramStart"/>
      <w:r w:rsidRPr="001300A5">
        <w:rPr>
          <w:rFonts w:ascii="Times New Roman" w:hAnsi="Times New Roman"/>
          <w:sz w:val="24"/>
          <w:szCs w:val="24"/>
        </w:rPr>
        <w:t>)о</w:t>
      </w:r>
      <w:proofErr w:type="gramEnd"/>
      <w:r w:rsidRPr="001300A5">
        <w:rPr>
          <w:rFonts w:ascii="Times New Roman" w:hAnsi="Times New Roman"/>
          <w:sz w:val="24"/>
          <w:szCs w:val="24"/>
        </w:rPr>
        <w:t>становка катящегося мяча внутренней стороной стопы; в)остановка спускающегося мяча внутренней стороной стопы; г)остановка летящего мяча внутренней стороной стопы;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lastRenderedPageBreak/>
        <w:t xml:space="preserve">           - обучение ударам по неподвижному мячу: а) внутренней стороной стопы; б) внутренней частью подъема.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>стойки, ворота, футбольные мячи.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Практическое занятие   №2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Техника ведения мяча после остановки на месте и в движении. Сочетание ведения, остановки и ударов. Жонглирование мяча.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Формирование умений и навыков ведения и остановки мяча на месте и в движении. Удары по мячу после остановок и движения. Жонглирование мячом.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Знакомство с методической литературой.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2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-разминка (ОРУ, СФП).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 (выполнение в парах).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Упражнения с футбольными мячами: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 - ведение мяча после остановки;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ведение мяча в движении;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сочетание ведения, остановки и ударов по воротам;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- техническая подготовка. Жонглирование мячом.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>стойки, ворота, футбольные мячи, гимнастические скамейки, секундомер.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№3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Остановки высоко летящих мячей, остановки катящихся мячей. Игра «квадрат». Жонглирование мяча.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Закрепить  остановки   и жонглирование мяча.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Знакомство с методической литературой.</w:t>
      </w:r>
    </w:p>
    <w:p w:rsidR="001300A5" w:rsidRPr="001300A5" w:rsidRDefault="001300A5" w:rsidP="005C59B2">
      <w:pPr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Определить средства и методы для закрепления навыков остановки и жонглирования мяча.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0A5">
        <w:rPr>
          <w:rFonts w:ascii="Times New Roman" w:hAnsi="Times New Roman"/>
          <w:sz w:val="24"/>
          <w:szCs w:val="24"/>
        </w:rPr>
        <w:t>-разминка: варианты ходьбы, бега, прыжков; ОРУ на гимнастической стенку.</w:t>
      </w:r>
      <w:proofErr w:type="gramEnd"/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 (выполнение в парах).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Упражнения с футбольными мячами: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остановка высоко летящего мяча подошвой;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остановка катящихся мячей внутренней стороной стопы;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закрепить умение в жонглировании мяча;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- игра в «квадрат» в два касания.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упражнения на расслабление;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>стойки, ворота, футбольные мячи, гимнастические скамейки, секундомер.</w:t>
      </w:r>
    </w:p>
    <w:p w:rsid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Практическое занятие   №4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Техника ударов по катящемуся мячу. Сочетание приемов.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Закрепить  технику выполнения ударов по катящему мячу.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Знакомство с методической литературой.</w:t>
      </w:r>
    </w:p>
    <w:p w:rsidR="001300A5" w:rsidRPr="001300A5" w:rsidRDefault="001300A5" w:rsidP="005C59B2">
      <w:pPr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lastRenderedPageBreak/>
        <w:t>Определить средства и методы для закрепления и совершенствования навыков остановки и жонглирования мяча.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0A5">
        <w:rPr>
          <w:rFonts w:ascii="Times New Roman" w:hAnsi="Times New Roman"/>
          <w:sz w:val="24"/>
          <w:szCs w:val="24"/>
        </w:rPr>
        <w:t>-разминка: варианты ходьбы, бега, прыжков; ОРУ на гимнастической стенку.</w:t>
      </w:r>
      <w:proofErr w:type="gramEnd"/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 подвижные игры и эстафеты с элементами футбола;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игра в «комический футбол».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>стойки, ворота, футбольные мячи, гимнастические скамейки, секундомер.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Практическое занятие   №5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Комбинация в приеме после ускорения с остановкой и ведением мяча с последующим ударам по воротам. Двусторонняя игра в мини-футбол.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Овладение техникой остановки, ведения мяча, удары по воротам. Тактические действия футболиста.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Знакомство с методической литературой.</w:t>
      </w:r>
    </w:p>
    <w:p w:rsidR="001300A5" w:rsidRPr="001300A5" w:rsidRDefault="001300A5" w:rsidP="005C59B2">
      <w:pPr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Планирование структуры занятий.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0A5">
        <w:rPr>
          <w:rFonts w:ascii="Times New Roman" w:hAnsi="Times New Roman"/>
          <w:sz w:val="24"/>
          <w:szCs w:val="24"/>
        </w:rPr>
        <w:t>-разминка: варианты ходьбы, бега, прыжков; ОРУ на гимнастической стенку;</w:t>
      </w:r>
      <w:proofErr w:type="gramEnd"/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ОРУ с набивными мячами.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Упражнения с футбольными мячами: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 - остановка мяча после передачи от партнера;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lastRenderedPageBreak/>
        <w:t xml:space="preserve">            - ускорение с мячом с последующим ударом по воротам; 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- игра в мини-футбол для совершенствования технических и  тактических действий.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упражнения на расслабление;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>стойки, ворота, футбольные мячи, гимнастические скамейки, набивные мячи.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Практическое занятие   №6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Тема:</w:t>
      </w:r>
      <w:r w:rsidRPr="001300A5">
        <w:rPr>
          <w:rFonts w:ascii="Times New Roman" w:hAnsi="Times New Roman"/>
          <w:sz w:val="24"/>
          <w:szCs w:val="24"/>
        </w:rPr>
        <w:t xml:space="preserve">  Сочетание технических приемов. Первенство группы по мини-футболу.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Выявить уровень технической и тактической подготовки студентов по футболу.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</w:p>
    <w:p w:rsidR="001300A5" w:rsidRPr="001300A5" w:rsidRDefault="001300A5" w:rsidP="005C59B2">
      <w:pPr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Разработать контрольные нормативы по технической подготовке футболистов для студентов ДПК.</w:t>
      </w:r>
    </w:p>
    <w:p w:rsidR="001300A5" w:rsidRPr="001300A5" w:rsidRDefault="001300A5" w:rsidP="005C59B2">
      <w:pPr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Ознакомиться с методической литературой по технической подготовке футболистов.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Подготовительная часть: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0A5">
        <w:rPr>
          <w:rFonts w:ascii="Times New Roman" w:hAnsi="Times New Roman"/>
          <w:sz w:val="24"/>
          <w:szCs w:val="24"/>
        </w:rPr>
        <w:t>-разминка: варианты ходьбы, бега, прыжков; ОРУ на гимнастической стенку;</w:t>
      </w:r>
      <w:proofErr w:type="gramEnd"/>
    </w:p>
    <w:p w:rsidR="001300A5" w:rsidRPr="001300A5" w:rsidRDefault="001300A5" w:rsidP="001300A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- Комплекс ОРУ на развитие выносливости.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 - игра в мини-футбол для совершенствования технических и  тактических действий. Первенство группы по футболу.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упражнения на расслабление;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1300A5">
        <w:rPr>
          <w:rFonts w:ascii="Times New Roman" w:hAnsi="Times New Roman"/>
          <w:sz w:val="24"/>
          <w:szCs w:val="24"/>
        </w:rPr>
        <w:t xml:space="preserve">  ворота, футбольные мячи.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lastRenderedPageBreak/>
        <w:t>Пр</w:t>
      </w:r>
      <w:r>
        <w:rPr>
          <w:rFonts w:ascii="Times New Roman" w:hAnsi="Times New Roman"/>
          <w:b/>
          <w:sz w:val="24"/>
          <w:szCs w:val="24"/>
        </w:rPr>
        <w:t>актическое занятие   №7</w:t>
      </w:r>
    </w:p>
    <w:p w:rsidR="001300A5" w:rsidRPr="001300A5" w:rsidRDefault="001300A5" w:rsidP="001300A5">
      <w:pPr>
        <w:jc w:val="center"/>
        <w:rPr>
          <w:rFonts w:ascii="Times New Roman" w:hAnsi="Times New Roman"/>
          <w:b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>Раздел: Футбол</w:t>
      </w:r>
    </w:p>
    <w:p w:rsidR="001300A5" w:rsidRPr="001300A5" w:rsidRDefault="001300A5" w:rsidP="0013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0A5">
        <w:rPr>
          <w:rFonts w:ascii="Times New Roman" w:hAnsi="Times New Roman"/>
          <w:sz w:val="24"/>
          <w:szCs w:val="24"/>
        </w:rPr>
        <w:t xml:space="preserve">Тема: </w:t>
      </w:r>
      <w:r w:rsidRPr="001300A5">
        <w:rPr>
          <w:rFonts w:ascii="Times New Roman" w:hAnsi="Times New Roman"/>
          <w:sz w:val="24"/>
          <w:szCs w:val="24"/>
          <w:lang w:eastAsia="ru-RU"/>
        </w:rPr>
        <w:t xml:space="preserve">     Контрольный срез по футболу.</w:t>
      </w:r>
    </w:p>
    <w:p w:rsidR="001300A5" w:rsidRPr="001300A5" w:rsidRDefault="001300A5" w:rsidP="00130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300A5" w:rsidRPr="001300A5" w:rsidRDefault="001300A5" w:rsidP="0013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0A5">
        <w:rPr>
          <w:rFonts w:ascii="Times New Roman" w:hAnsi="Times New Roman"/>
          <w:i/>
          <w:sz w:val="24"/>
          <w:szCs w:val="24"/>
        </w:rPr>
        <w:t>Цель:</w:t>
      </w:r>
      <w:r w:rsidRPr="001300A5">
        <w:rPr>
          <w:rFonts w:ascii="Times New Roman" w:hAnsi="Times New Roman"/>
          <w:sz w:val="24"/>
          <w:szCs w:val="24"/>
        </w:rPr>
        <w:t xml:space="preserve">  </w:t>
      </w:r>
      <w:r w:rsidRPr="001300A5">
        <w:rPr>
          <w:rFonts w:ascii="Times New Roman" w:hAnsi="Times New Roman"/>
          <w:sz w:val="24"/>
          <w:szCs w:val="24"/>
          <w:lang w:eastAsia="ru-RU"/>
        </w:rPr>
        <w:t>Оценка  уровня подготовленности студентов по футболу.</w:t>
      </w:r>
    </w:p>
    <w:p w:rsidR="001300A5" w:rsidRPr="001300A5" w:rsidRDefault="001300A5" w:rsidP="0013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1300A5">
        <w:rPr>
          <w:rFonts w:ascii="Times New Roman" w:hAnsi="Times New Roman"/>
          <w:sz w:val="24"/>
          <w:szCs w:val="24"/>
        </w:rPr>
        <w:t xml:space="preserve">  Обучение основным приемам игры в футбол с использованием специальных и подготовительных упражнений. Закрепление и совершенствование  на примере подвижных игр и эстафет.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Время проведения:</w:t>
      </w:r>
      <w:r w:rsidRPr="0013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</w:t>
      </w:r>
      <w:r w:rsidRPr="001300A5">
        <w:rPr>
          <w:rFonts w:ascii="Times New Roman" w:hAnsi="Times New Roman"/>
          <w:sz w:val="24"/>
          <w:szCs w:val="24"/>
        </w:rPr>
        <w:t>.</w:t>
      </w:r>
    </w:p>
    <w:p w:rsidR="001300A5" w:rsidRPr="001300A5" w:rsidRDefault="001300A5" w:rsidP="001300A5">
      <w:pPr>
        <w:jc w:val="both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1300A5" w:rsidRPr="001300A5" w:rsidRDefault="001300A5" w:rsidP="005C59B2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sz w:val="24"/>
          <w:szCs w:val="24"/>
        </w:rPr>
        <w:t>Контрольные нормативы по футболу:</w:t>
      </w:r>
    </w:p>
    <w:p w:rsidR="001300A5" w:rsidRPr="001300A5" w:rsidRDefault="001300A5" w:rsidP="005C59B2">
      <w:pPr>
        <w:numPr>
          <w:ilvl w:val="0"/>
          <w:numId w:val="32"/>
        </w:numPr>
        <w:suppressAutoHyphens w:val="0"/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hAnsi="Times New Roman"/>
          <w:b/>
          <w:sz w:val="24"/>
          <w:szCs w:val="24"/>
        </w:rPr>
        <w:t xml:space="preserve">тест. </w:t>
      </w:r>
      <w:r w:rsidRPr="001300A5">
        <w:rPr>
          <w:rFonts w:ascii="Times New Roman" w:hAnsi="Times New Roman"/>
          <w:i/>
          <w:sz w:val="24"/>
          <w:szCs w:val="24"/>
        </w:rPr>
        <w:t>Жонглированием  мячом.</w:t>
      </w:r>
    </w:p>
    <w:p w:rsidR="001300A5" w:rsidRPr="001300A5" w:rsidRDefault="001300A5" w:rsidP="001300A5">
      <w:pPr>
        <w:ind w:left="1080"/>
        <w:rPr>
          <w:rFonts w:ascii="Times New Roman" w:hAnsi="Times New Roman"/>
          <w:i/>
          <w:sz w:val="24"/>
          <w:szCs w:val="24"/>
        </w:rPr>
      </w:pPr>
      <w:r w:rsidRPr="001300A5">
        <w:rPr>
          <w:rFonts w:ascii="Times New Roman" w:eastAsia="Times New Roman" w:hAnsi="Times New Roman"/>
          <w:sz w:val="24"/>
          <w:szCs w:val="24"/>
          <w:lang w:eastAsia="ar-SA"/>
        </w:rPr>
        <w:t>Жонглирование выполняется футбольным мячом одной или двумя ногами (стопой)  до потери мяча.</w:t>
      </w:r>
    </w:p>
    <w:p w:rsidR="001300A5" w:rsidRPr="001300A5" w:rsidRDefault="001300A5" w:rsidP="001300A5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0A5">
        <w:rPr>
          <w:rFonts w:ascii="Times New Roman" w:hAnsi="Times New Roman"/>
          <w:b/>
          <w:sz w:val="24"/>
          <w:szCs w:val="24"/>
        </w:rPr>
        <w:t xml:space="preserve">2 тест. </w:t>
      </w:r>
      <w:r w:rsidRPr="001300A5">
        <w:rPr>
          <w:rFonts w:ascii="Times New Roman" w:hAnsi="Times New Roman"/>
          <w:i/>
          <w:sz w:val="24"/>
          <w:szCs w:val="24"/>
        </w:rPr>
        <w:t>Сочетание технических приемов в футболе.</w:t>
      </w:r>
    </w:p>
    <w:p w:rsidR="001300A5" w:rsidRPr="001300A5" w:rsidRDefault="001300A5" w:rsidP="001300A5">
      <w:pPr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0A5">
        <w:rPr>
          <w:rFonts w:ascii="Times New Roman" w:eastAsia="Times New Roman" w:hAnsi="Times New Roman"/>
          <w:sz w:val="24"/>
          <w:szCs w:val="24"/>
          <w:lang w:eastAsia="ar-SA"/>
        </w:rPr>
        <w:t>На площадке по периметру располагаются 10 стоек (по 5 на боковых линиях) на расстоянии 1 – 1,5м друг от друга. Игрок находится за лицевой  линией перед первой стойкой.   По сигналу начинает ведение мяча стопой (любой частью стопы), обводя стойки поочередно справа - слева. После прохождения всех препятствий начинает ведение к центру площадки и выполняет удар по воротам. Попадание обязательно. Оценивается техника правильного прохождения теста.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3310"/>
        <w:gridCol w:w="964"/>
        <w:gridCol w:w="1084"/>
        <w:gridCol w:w="937"/>
        <w:gridCol w:w="960"/>
        <w:gridCol w:w="834"/>
        <w:gridCol w:w="970"/>
      </w:tblGrid>
      <w:tr w:rsidR="001300A5" w:rsidRPr="001300A5" w:rsidTr="006857D2">
        <w:trPr>
          <w:cantSplit/>
          <w:trHeight w:hRule="exact" w:val="37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теста</w:t>
            </w:r>
          </w:p>
          <w:p w:rsidR="001300A5" w:rsidRPr="001300A5" w:rsidRDefault="001300A5" w:rsidP="006857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«3»</w:t>
            </w:r>
          </w:p>
        </w:tc>
      </w:tr>
      <w:tr w:rsidR="001300A5" w:rsidRPr="001300A5" w:rsidTr="006857D2">
        <w:trPr>
          <w:cantSplit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девушки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девушки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девушки</w:t>
            </w:r>
          </w:p>
        </w:tc>
      </w:tr>
      <w:tr w:rsidR="001300A5" w:rsidRPr="001300A5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Жонглирование мячом (футбол)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1300A5" w:rsidRPr="001300A5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Сочетание технических приемов (футбол)</w:t>
            </w:r>
          </w:p>
        </w:tc>
        <w:tc>
          <w:tcPr>
            <w:tcW w:w="5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5" w:rsidRPr="001300A5" w:rsidRDefault="001300A5" w:rsidP="006857D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технику</w:t>
            </w:r>
          </w:p>
        </w:tc>
      </w:tr>
    </w:tbl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 w:rsidRPr="001300A5">
        <w:rPr>
          <w:rFonts w:ascii="Times New Roman" w:hAnsi="Times New Roman"/>
          <w:i/>
          <w:sz w:val="24"/>
          <w:szCs w:val="24"/>
        </w:rPr>
        <w:t>Инвентарь:</w:t>
      </w:r>
      <w:r w:rsidRPr="001300A5">
        <w:rPr>
          <w:rFonts w:ascii="Times New Roman" w:hAnsi="Times New Roman"/>
          <w:sz w:val="24"/>
          <w:szCs w:val="24"/>
        </w:rPr>
        <w:t xml:space="preserve"> футбольные мячи, стойки.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00A5" w:rsidRPr="001300A5" w:rsidRDefault="001300A5" w:rsidP="001300A5">
      <w:pPr>
        <w:jc w:val="both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jc w:val="center"/>
        <w:rPr>
          <w:rFonts w:ascii="Times New Roman" w:hAnsi="Times New Roman"/>
          <w:sz w:val="24"/>
          <w:szCs w:val="24"/>
        </w:rPr>
      </w:pPr>
    </w:p>
    <w:p w:rsidR="001300A5" w:rsidRPr="001300A5" w:rsidRDefault="001300A5" w:rsidP="001300A5">
      <w:pPr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№1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 Техника перемещений. 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Формировать умения и навыки техники нападения и защиты в гандболе.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игры нападения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 (ОРУ, СФП). Упражнения на развитие скоростно-силовых качеств.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5C59B2">
        <w:rPr>
          <w:rFonts w:ascii="Times New Roman" w:hAnsi="Times New Roman"/>
          <w:sz w:val="24"/>
          <w:szCs w:val="24"/>
        </w:rPr>
        <w:t>- обучение способам перемещений гандболистов: движение шагом, бегом, рывки, торможения, остановки, финты, повороты, постановка заслонов, блокирование мяча, задержание противника;</w:t>
      </w:r>
      <w:proofErr w:type="gramEnd"/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- обучение держания мяча: держание мяча одной рукой и двумя руками.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№2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Техника ловли и передачи мяча с использованием подготовительных упражнений в гандболе.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Формировать умения и навыки техники ловли и передачи мяча на месте, в движении, в прыжке.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ловли и передачи мяча на месте, в движении и в прыжке лучших гандболистов России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Упражнения на развитие скоростно-силовых качеств. ОРУ с набивными мячами.</w:t>
      </w:r>
    </w:p>
    <w:p w:rsidR="005C59B2" w:rsidRPr="005C59B2" w:rsidRDefault="005C59B2" w:rsidP="005C59B2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>Основная часть (выполнение в парах):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ловля мяча (на месте, в движении, в прыжке, после отскока от площадки с разной скоростью и высотой). Ловля одной рукой, двумя руками;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передача мяча: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передачи одной рукой на месте, в движении, в прыжке, скрытно. Передачи короткие, длинные, высокие, низкие;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передачи от плеча;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передачи прямой и согнутой рукой сбоку, снизу, сверху, с отскоком от площадки, из-за головы, из-за спины, в сторону с разворотом кисти.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с использованием ловли и передачи мяча.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мячи, набивные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№3, №4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Техника ведения мяча на месте и в движении.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Формировать умения и навыки техники ведения мяча на месте и в движении.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ведения мяча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ОРУ на гимнастической скамейке.</w:t>
      </w:r>
    </w:p>
    <w:p w:rsidR="005C59B2" w:rsidRPr="005C59B2" w:rsidRDefault="005C59B2" w:rsidP="005C59B2">
      <w:pPr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 (выполнение в парах):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ведение мяча на месте и в движении (положение рук, ног, кистей):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многоударное ведение мяча;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одноударное ведение мяча.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ведение с изменением направления и скорости передвижения, с применением финтов и заслонов;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с использованием ведения мяча.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2 часа.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№5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Техника броска мяча с места и в движении.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Формировать умения и навыки техники бросков мяча с места и в движении.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бросков мяча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ОРУ с набивными мячами в парах.</w:t>
      </w:r>
    </w:p>
    <w:p w:rsidR="005C59B2" w:rsidRPr="005C59B2" w:rsidRDefault="005C59B2" w:rsidP="005C59B2">
      <w:pPr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 (выполнение в парах):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9B2">
        <w:rPr>
          <w:rFonts w:ascii="Times New Roman" w:hAnsi="Times New Roman"/>
          <w:sz w:val="24"/>
          <w:szCs w:val="24"/>
        </w:rPr>
        <w:t>а) броски согнутой рукой сверху, сбоку, с отскоком от площадки, с закручиванием мяча);</w:t>
      </w:r>
      <w:proofErr w:type="gramEnd"/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броски  мяча прямой рукой (сверху, в прыжке, сбоку, снизу, назад);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4*4.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мячи, набивные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№6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Техника обманных движений в игровой ситуации.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Формирование выполнения обманных движений в игровой ситуации.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обманных движений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упражнения на развитие быстроты (ускорения, рывки с изменением направления).</w:t>
      </w:r>
    </w:p>
    <w:p w:rsidR="005C59B2" w:rsidRPr="005C59B2" w:rsidRDefault="005C59B2" w:rsidP="005C59B2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выполнение обманных движений: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между стоек, партнеров;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с сопротивлением партнеров;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с применением ведения, бросков и передач.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учебная игра 4*4.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№7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Техника игры вратаря.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Формировать умения и навыки технической и тактической подготовки вратаря в гандболе.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технической и тактической подготовки вратаря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ОРУ на развитие скоростно-силовых качеств.</w:t>
      </w:r>
    </w:p>
    <w:p w:rsidR="005C59B2" w:rsidRPr="005C59B2" w:rsidRDefault="005C59B2" w:rsidP="005C59B2">
      <w:pPr>
        <w:numPr>
          <w:ilvl w:val="0"/>
          <w:numId w:val="37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основы техники игры вратаря: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отражение мячей руками и ногами;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ловля мяча;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броски за мячом и падение;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выбрасывание, выход на перехват мяча.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тактические действия вратаря: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>- в атаке;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в обороне.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4*4.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  <w:r w:rsidRPr="005C59B2">
        <w:rPr>
          <w:rFonts w:ascii="Times New Roman" w:hAnsi="Times New Roman"/>
          <w:b/>
          <w:sz w:val="24"/>
          <w:szCs w:val="24"/>
        </w:rPr>
        <w:t>Практическое занятие   №8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Блокирование и перехват мяча в игровой ситуации.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Формирование техники блокирования и перехвата мяча в игровой ситуации.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техники блокирования и перехвата мяча в гандболе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ОРУ в парах.</w:t>
      </w:r>
    </w:p>
    <w:p w:rsidR="005C59B2" w:rsidRPr="005C59B2" w:rsidRDefault="005C59B2" w:rsidP="005C59B2">
      <w:pPr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блокирование: индивидуальное, групповое, командное (одной, двумя руками, туловищем);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б) перехват мяча и выбивание: одной рукой на месте и с перемещением;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4*4.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№9, №10, №11, №12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Тактические действия игроков в защите и нападении. Персональная и зонная защита. Использование подвижных игр и эстафет при обучении.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Формирование тактических умений в защите и нападении.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Анализ тактических действий игроков по литературным источникам.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проведение эстафет с мячами и преодолением препятствий с элементами гандбола.</w:t>
      </w:r>
    </w:p>
    <w:p w:rsidR="005C59B2" w:rsidRPr="005C59B2" w:rsidRDefault="005C59B2" w:rsidP="005C59B2">
      <w:pPr>
        <w:numPr>
          <w:ilvl w:val="0"/>
          <w:numId w:val="39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а) тактические действия игроков в защите: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персональная защита;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зонная защита;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смешанная защита.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б) тактические действия игроков в нападении: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расстановка игроков;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комбинация для двух игроков;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комбинации для 3-4 игроков;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комбинации для 5-6 игроков;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комбинации при девятиметровом свободном броске.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в) учебная игра в гандбол.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 часа.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№1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Выполнение накатов справа по диагоналям. Прием подачи. Игра с ведением счета.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Обучить технике выполнения накатов справа и приему с подачи. Игра с ведением счета.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lastRenderedPageBreak/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теннисистов.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 (ОРУ, СФП).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выполнение накатов справа по диагонали;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прием подач от партнера;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игра с выполнением накатов и с ведением счета.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№2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Выполнение подрезки слева, справа против накатов. Прием мяча с верхней подачи накатом.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Обучить технике выполнения подрезки слева, справа и приему с подачи.  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теннисистов.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-разминка: бег, ходьба, прыжки; специальные упражнения: прыжки боком, в приседе вперед-назад, влево-вправо, бег </w:t>
      </w:r>
      <w:proofErr w:type="spellStart"/>
      <w:r w:rsidRPr="005C59B2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5C59B2">
        <w:rPr>
          <w:rFonts w:ascii="Times New Roman" w:hAnsi="Times New Roman"/>
          <w:sz w:val="24"/>
          <w:szCs w:val="24"/>
        </w:rPr>
        <w:t xml:space="preserve"> шагом в различных направлениях, прыжки через скамейку.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выполнение подрезки слева, справа против накатов;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прием подач от партнера;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 xml:space="preserve">             - игра по заданию преподавателя.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№3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Продолжать обучать подрезки слева, справа и правил игры в одиночном разряде.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Закрепить технику выполнения подрезки слева, справа и приему с подачи.  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теннисистов.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-разминка: бег, ходьба, прыжки; специальные упражнения: прыжки боком, в приседе вперед-назад, влево-вправо, бег </w:t>
      </w:r>
      <w:proofErr w:type="spellStart"/>
      <w:r w:rsidRPr="005C59B2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5C59B2">
        <w:rPr>
          <w:rFonts w:ascii="Times New Roman" w:hAnsi="Times New Roman"/>
          <w:sz w:val="24"/>
          <w:szCs w:val="24"/>
        </w:rPr>
        <w:t xml:space="preserve"> шагом в различных направлениях, прыжки через скамейку.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выполнение подрезки слева, справа против подрезки справа, слева партнерами;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упражнение «вертушка», «американка» - игра вокруг стола строго по заданию преподавателя – только подрезкой справа и слева;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ведение счета в одиночном разряде.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№4, №5, №6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Правила парных встреч. Двусторонняя игра с ведением счета. Проведение соревнований по настольному теннису в группе.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lastRenderedPageBreak/>
        <w:t>Цель:</w:t>
      </w:r>
      <w:r w:rsidRPr="005C59B2">
        <w:rPr>
          <w:rFonts w:ascii="Times New Roman" w:hAnsi="Times New Roman"/>
          <w:sz w:val="24"/>
          <w:szCs w:val="24"/>
        </w:rPr>
        <w:t xml:space="preserve"> Совершенствовать технику выполнения прием игры в настольный теннис в игровой ситуации с непосредственным судейством самой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Составить положение о проведение соревнований по настольному  теннису в одиночном и парном разрядах.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Определить судей для ведения счета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-проведение разминки у стола для подготовки участников соревнований по настольному теннису.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проведение соревнований среди студентов: юношей и девушек.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3 часа.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№7, №8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 </w:t>
      </w:r>
      <w:r w:rsidRPr="005C59B2">
        <w:rPr>
          <w:rFonts w:ascii="Times New Roman" w:hAnsi="Times New Roman"/>
          <w:sz w:val="24"/>
          <w:szCs w:val="24"/>
        </w:rPr>
        <w:t xml:space="preserve">Тема: </w:t>
      </w:r>
      <w:r w:rsidRPr="005C59B2">
        <w:rPr>
          <w:rFonts w:ascii="Times New Roman" w:hAnsi="Times New Roman"/>
          <w:sz w:val="24"/>
          <w:szCs w:val="24"/>
          <w:lang w:eastAsia="ru-RU"/>
        </w:rPr>
        <w:t xml:space="preserve">     Учебная практика. Проведение частей урока по настольному теннису.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</w:t>
      </w:r>
      <w:r w:rsidRPr="005C59B2">
        <w:rPr>
          <w:rFonts w:ascii="Times New Roman" w:hAnsi="Times New Roman"/>
          <w:sz w:val="24"/>
          <w:szCs w:val="24"/>
          <w:lang w:eastAsia="ru-RU"/>
        </w:rPr>
        <w:t>Закрепление и совершенствование основных приемов игры по настольному теннису.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 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Обучение и закрепление техники приемов игры: удары, подачи. Изучение основных правил игры по настольному теннису.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Написание фрагмента плана-конспекта занятия по настольному теннису.</w:t>
      </w:r>
    </w:p>
    <w:p w:rsidR="005C59B2" w:rsidRPr="005C59B2" w:rsidRDefault="005C59B2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Проверка методистом содержания плана-конспекта.</w:t>
      </w:r>
    </w:p>
    <w:p w:rsidR="005C59B2" w:rsidRPr="005C59B2" w:rsidRDefault="005C59B2" w:rsidP="005C59B2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Проведение части урока на своей группе с непосредственным анализом и выявлением ошибок.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C59B2" w:rsidRPr="005C59B2" w:rsidTr="006857D2">
        <w:tc>
          <w:tcPr>
            <w:tcW w:w="9923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практика по настольному теннису</w:t>
            </w:r>
          </w:p>
          <w:p w:rsidR="005C59B2" w:rsidRPr="005C59B2" w:rsidRDefault="005C59B2" w:rsidP="00685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Обучение подаче накатом с верхним вращением. Обучение подаче накатом с нижним </w:t>
            </w:r>
            <w:r w:rsidRPr="005C59B2">
              <w:rPr>
                <w:rFonts w:ascii="Times New Roman" w:hAnsi="Times New Roman"/>
                <w:sz w:val="24"/>
                <w:szCs w:val="24"/>
              </w:rPr>
              <w:lastRenderedPageBreak/>
              <w:t>вращением.</w:t>
            </w:r>
          </w:p>
        </w:tc>
      </w:tr>
      <w:tr w:rsidR="005C59B2" w:rsidRPr="005C59B2" w:rsidTr="006857D2">
        <w:trPr>
          <w:trHeight w:val="279"/>
        </w:trPr>
        <w:tc>
          <w:tcPr>
            <w:tcW w:w="9923" w:type="dxa"/>
          </w:tcPr>
          <w:p w:rsidR="005C59B2" w:rsidRPr="005C59B2" w:rsidRDefault="005C59B2" w:rsidP="00685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lastRenderedPageBreak/>
              <w:t>Обучение отбивания мяча накатом.</w:t>
            </w:r>
          </w:p>
        </w:tc>
      </w:tr>
      <w:tr w:rsidR="005C59B2" w:rsidRPr="005C59B2" w:rsidTr="006857D2">
        <w:tc>
          <w:tcPr>
            <w:tcW w:w="9923" w:type="dxa"/>
          </w:tcPr>
          <w:p w:rsidR="005C59B2" w:rsidRPr="005C59B2" w:rsidRDefault="005C59B2" w:rsidP="00685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Обучение приему мяча после подрезки.</w:t>
            </w:r>
          </w:p>
        </w:tc>
      </w:tr>
    </w:tbl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90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№9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Настольный теннис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9B2">
        <w:rPr>
          <w:rFonts w:ascii="Times New Roman" w:hAnsi="Times New Roman"/>
          <w:sz w:val="24"/>
          <w:szCs w:val="24"/>
        </w:rPr>
        <w:t xml:space="preserve">Тема: </w:t>
      </w:r>
      <w:r w:rsidRPr="005C59B2">
        <w:rPr>
          <w:rFonts w:ascii="Times New Roman" w:hAnsi="Times New Roman"/>
          <w:sz w:val="24"/>
          <w:szCs w:val="24"/>
          <w:lang w:eastAsia="ru-RU"/>
        </w:rPr>
        <w:t xml:space="preserve">     Контрольный срез по настольному теннису.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</w:t>
      </w:r>
      <w:r w:rsidRPr="005C59B2">
        <w:rPr>
          <w:rFonts w:ascii="Times New Roman" w:hAnsi="Times New Roman"/>
          <w:sz w:val="24"/>
          <w:szCs w:val="24"/>
          <w:lang w:eastAsia="ru-RU"/>
        </w:rPr>
        <w:t>Оценка  уровня подготовленности студентов по настольному теннису.</w:t>
      </w:r>
    </w:p>
    <w:p w:rsidR="005C59B2" w:rsidRPr="005C59B2" w:rsidRDefault="005C59B2" w:rsidP="005C5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 Обучение основным приемам игры в настольный теннис с использованием специальных и подготовительных упражнений. Закрепление и совершенствование  на примере подвижных игр и эстафет.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Контрольные нормативы по настольному теннису: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3310"/>
        <w:gridCol w:w="964"/>
        <w:gridCol w:w="1084"/>
        <w:gridCol w:w="937"/>
        <w:gridCol w:w="951"/>
        <w:gridCol w:w="9"/>
        <w:gridCol w:w="834"/>
        <w:gridCol w:w="970"/>
      </w:tblGrid>
      <w:tr w:rsidR="005C59B2" w:rsidRPr="005C59B2" w:rsidTr="006857D2">
        <w:trPr>
          <w:cantSplit/>
          <w:trHeight w:hRule="exact" w:val="37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Наименование теста</w:t>
            </w:r>
          </w:p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5C59B2" w:rsidRPr="005C59B2" w:rsidTr="006857D2">
        <w:trPr>
          <w:cantSplit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5C59B2" w:rsidRPr="005C59B2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Набивание мяча ракеткой (настольный теннис)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40сек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30сек</w:t>
            </w:r>
          </w:p>
        </w:tc>
      </w:tr>
      <w:tr w:rsidR="005C59B2" w:rsidRPr="005C59B2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Подача мяча (настольный теннис)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5 подач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4 подачи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3 подачи</w:t>
            </w:r>
          </w:p>
        </w:tc>
      </w:tr>
    </w:tbl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 xml:space="preserve">1 тест. </w:t>
      </w:r>
      <w:r w:rsidRPr="005C59B2">
        <w:rPr>
          <w:rFonts w:ascii="Times New Roman" w:hAnsi="Times New Roman"/>
          <w:i/>
          <w:sz w:val="24"/>
          <w:szCs w:val="24"/>
        </w:rPr>
        <w:t>Набивание мяча ракеткой (настольный теннис).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 на противоположных сторонах стола. Задача пары: правильно и точно продержать мяч на столе.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 xml:space="preserve">2 тест. </w:t>
      </w:r>
      <w:r w:rsidRPr="005C59B2">
        <w:rPr>
          <w:rFonts w:ascii="Times New Roman" w:hAnsi="Times New Roman"/>
          <w:i/>
          <w:sz w:val="24"/>
          <w:szCs w:val="24"/>
        </w:rPr>
        <w:t>Подача мяча с попаданием мяча в площадку противника (настольный теннис).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парах. Один игрок выполняет подачу согласно правилам настольного тенниса, второй ассистирует – возвращает мяч назад. (6 подач).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Стол для настольного тенниса, мячи и ракетки.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№1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Бадминтон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Удары по волану сверху, снизу, справа, слева в парах через сетку.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Обучить технике выполнения ударов по волану.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 бадминтоне.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 (ОРУ, СФП).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выполнение ударов сверху (</w:t>
      </w:r>
      <w:proofErr w:type="gramStart"/>
      <w:r w:rsidRPr="005C59B2">
        <w:rPr>
          <w:rFonts w:ascii="Times New Roman" w:hAnsi="Times New Roman"/>
          <w:sz w:val="24"/>
          <w:szCs w:val="24"/>
        </w:rPr>
        <w:t>смешанные</w:t>
      </w:r>
      <w:proofErr w:type="gramEnd"/>
      <w:r w:rsidRPr="005C59B2">
        <w:rPr>
          <w:rFonts w:ascii="Times New Roman" w:hAnsi="Times New Roman"/>
          <w:sz w:val="24"/>
          <w:szCs w:val="24"/>
        </w:rPr>
        <w:t>);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</w:t>
      </w:r>
      <w:proofErr w:type="spellStart"/>
      <w:r w:rsidRPr="005C59B2">
        <w:rPr>
          <w:rFonts w:ascii="Times New Roman" w:hAnsi="Times New Roman"/>
          <w:sz w:val="24"/>
          <w:szCs w:val="24"/>
        </w:rPr>
        <w:t>высокодальный</w:t>
      </w:r>
      <w:proofErr w:type="spellEnd"/>
      <w:r w:rsidRPr="005C59B2">
        <w:rPr>
          <w:rFonts w:ascii="Times New Roman" w:hAnsi="Times New Roman"/>
          <w:sz w:val="24"/>
          <w:szCs w:val="24"/>
        </w:rPr>
        <w:t xml:space="preserve"> удар;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высокий атакующий удар;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короткий удар,  быстрый короткий удар;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учебная игра в парах через сетку.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воланы, ракетки, стойки, сетка для бадминтона.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№2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Бадминтон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Удары по волану сверху, снизу, справа, слева в игровой ситуации.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Закрепить и совершенствовать технику выполнения ударов по волану.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 бадминтоне.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упражнения на развитие общей выносливости и специальной.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удары открытой стороной ракетки справа, слева, снизу, сверху;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учебная игра в парах через сетку на счет.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воланы, ракетки, стойки, сетка для бадминтона.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№3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Бадминтон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Отбивание волана после перемещений и остановок.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Формировать умение наносить удары сверху подставкой и подрезкой после перемещений и остановок.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2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Знакомство с методической литературой о средствах и методах обучению технической подготовки в бадминтоне.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упражнения на развитие ловкости и гибкости.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удары по волану подставкой (без замаха) и с подрезкой;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то же, но после перемещений и остановок;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учебная игра по заданию преподавателя с ведением  счета.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воланы, ракетки, стойки, сетка для бадминтона, секундомер.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45 минут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№4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Бадминтон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Отбивание волана в парах через сетку. Двусторонняя игра с изучением правил игры в одиночном и парном разрядах.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Выявить техническую подготовку студентов: умение производить удары по волану через сетку; умение вести счет во время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Анализ правил соревнований по бадминтону.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-разминка: ОРУ на месте и в движении.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выполнение подачи и ударов   по волану через сетку: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3310"/>
        <w:gridCol w:w="964"/>
        <w:gridCol w:w="1084"/>
        <w:gridCol w:w="937"/>
        <w:gridCol w:w="951"/>
        <w:gridCol w:w="9"/>
        <w:gridCol w:w="834"/>
        <w:gridCol w:w="970"/>
      </w:tblGrid>
      <w:tr w:rsidR="005C59B2" w:rsidRPr="005C59B2" w:rsidTr="006857D2">
        <w:trPr>
          <w:cantSplit/>
          <w:trHeight w:hRule="exact" w:val="37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Наименование теста</w:t>
            </w:r>
          </w:p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9B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5C59B2" w:rsidRPr="005C59B2" w:rsidTr="006857D2">
        <w:trPr>
          <w:cantSplit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5C59B2" w:rsidRPr="005C59B2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Подача мяча (бадминтон)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5 подач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4 подачи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3 подачи</w:t>
            </w:r>
          </w:p>
        </w:tc>
      </w:tr>
      <w:tr w:rsidR="005C59B2" w:rsidRPr="005C59B2" w:rsidTr="006857D2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Передачи в парах через сетку (бадминтон)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20 передач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15 передач</w:t>
            </w:r>
          </w:p>
        </w:tc>
        <w:tc>
          <w:tcPr>
            <w:tcW w:w="1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Pr="005C59B2" w:rsidRDefault="005C59B2" w:rsidP="006857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10 передач</w:t>
            </w:r>
          </w:p>
        </w:tc>
      </w:tr>
    </w:tbl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 xml:space="preserve">1 тест. </w:t>
      </w:r>
      <w:r w:rsidRPr="005C59B2">
        <w:rPr>
          <w:rFonts w:ascii="Times New Roman" w:hAnsi="Times New Roman"/>
          <w:i/>
          <w:sz w:val="24"/>
          <w:szCs w:val="24"/>
        </w:rPr>
        <w:t>Подача мяча с попаданием мяча в площадку противника (бадминтон).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Выполняется в парах. Один игрок выполняет подачу согласно правилам бадминтона, второй ассистирует – возвращает мяч назад. (6 подач).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 xml:space="preserve">2 тест. </w:t>
      </w:r>
      <w:r w:rsidRPr="005C59B2">
        <w:rPr>
          <w:rFonts w:ascii="Times New Roman" w:hAnsi="Times New Roman"/>
          <w:i/>
          <w:sz w:val="24"/>
          <w:szCs w:val="24"/>
        </w:rPr>
        <w:t>Передачи в парах через сетку (бадминтон).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Игроки располагаются с ракетками от сетки на расстоянии 3-4м. По сигналу выполняют передачи. Упражнение выполняется до потери волана.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sz w:val="24"/>
          <w:szCs w:val="24"/>
        </w:rPr>
        <w:t xml:space="preserve">            </w:t>
      </w:r>
      <w:r w:rsidRPr="005C59B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9B2">
        <w:rPr>
          <w:rFonts w:ascii="Times New Roman" w:hAnsi="Times New Roman"/>
          <w:sz w:val="24"/>
          <w:szCs w:val="24"/>
        </w:rPr>
        <w:t>у</w:t>
      </w:r>
      <w:proofErr w:type="gramEnd"/>
      <w:r w:rsidRPr="005C59B2">
        <w:rPr>
          <w:rFonts w:ascii="Times New Roman" w:hAnsi="Times New Roman"/>
          <w:sz w:val="24"/>
          <w:szCs w:val="24"/>
        </w:rPr>
        <w:t>чебная игра по заданию преподавателя с ведением  счета.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воланы, ракетки, стойки, сетка для бадминтона, секундомер.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№5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Бадминтон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Правила одиночных и парных встреч. Двусторонняя игра с ведением счета. Проведение соревнований по бадминтону в группе.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Совершенствовать технику выполнения приемов игры в бадминтон в игровой ситуации с непосредственным судейством самой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Составить положение о проведение соревнований по бадминтону в одиночном и парном разрядах.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Определить судей для ведения счета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-проведение разминки через сетку в парах для подготовки участников соревнований по бадминтону.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2.  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проведение соревнований среди студентов: юношей и девушек.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5C59B2">
        <w:rPr>
          <w:rFonts w:ascii="Times New Roman" w:hAnsi="Times New Roman"/>
          <w:sz w:val="24"/>
          <w:szCs w:val="24"/>
        </w:rPr>
        <w:t xml:space="preserve">   воланы, ракетки, стойки, сетка для бадминтона, секундомер.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45 минут.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Практическое занятие   №13, №14</w:t>
      </w:r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Раздел: Гандбол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Тема:</w:t>
      </w:r>
      <w:r w:rsidRPr="005C59B2">
        <w:rPr>
          <w:rFonts w:ascii="Times New Roman" w:hAnsi="Times New Roman"/>
          <w:sz w:val="24"/>
          <w:szCs w:val="24"/>
        </w:rPr>
        <w:t xml:space="preserve">  Правила игры в гандбол.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Цель:</w:t>
      </w:r>
      <w:r w:rsidRPr="005C59B2">
        <w:rPr>
          <w:rFonts w:ascii="Times New Roman" w:hAnsi="Times New Roman"/>
          <w:sz w:val="24"/>
          <w:szCs w:val="24"/>
        </w:rPr>
        <w:t xml:space="preserve">   Формирование знаний судейства в гандболе.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5C59B2">
        <w:rPr>
          <w:rFonts w:ascii="Times New Roman" w:hAnsi="Times New Roman"/>
          <w:sz w:val="24"/>
          <w:szCs w:val="24"/>
        </w:rPr>
        <w:t xml:space="preserve"> 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Составить положение о проведение соревнований по гандболу.</w:t>
      </w:r>
    </w:p>
    <w:p w:rsidR="005C59B2" w:rsidRPr="005C59B2" w:rsidRDefault="005C59B2" w:rsidP="005C59B2">
      <w:pPr>
        <w:numPr>
          <w:ilvl w:val="0"/>
          <w:numId w:val="4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Определить судей для   игры.</w:t>
      </w:r>
    </w:p>
    <w:p w:rsidR="005C59B2" w:rsidRPr="005C59B2" w:rsidRDefault="005C59B2" w:rsidP="005C59B2">
      <w:pPr>
        <w:jc w:val="both"/>
        <w:rPr>
          <w:rFonts w:ascii="Times New Roman" w:hAnsi="Times New Roman"/>
          <w:i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5C59B2" w:rsidRPr="005C59B2" w:rsidRDefault="005C59B2" w:rsidP="005C59B2">
      <w:pPr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Подготовительная часть: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- построение группы, задачи на урок;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lastRenderedPageBreak/>
        <w:t>-разминка: проведение эстафет с мячами и преодолением препятствий с элементами гандбола.</w:t>
      </w:r>
    </w:p>
    <w:p w:rsidR="005C59B2" w:rsidRPr="005C59B2" w:rsidRDefault="005C59B2" w:rsidP="005C59B2">
      <w:pPr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Основная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   -  проведение соревнований среди студентов: юношей и девушек с непосредственным судейством игры.</w:t>
      </w:r>
    </w:p>
    <w:p w:rsidR="005C59B2" w:rsidRPr="005C59B2" w:rsidRDefault="005C59B2" w:rsidP="005C59B2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3. Заключительная часть: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          - построение группы, подведение итогов занятия.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 xml:space="preserve">Оборудование и инвентарь: </w:t>
      </w:r>
      <w:r w:rsidRPr="005C59B2">
        <w:rPr>
          <w:rFonts w:ascii="Times New Roman" w:hAnsi="Times New Roman"/>
          <w:sz w:val="24"/>
          <w:szCs w:val="24"/>
        </w:rPr>
        <w:t>стойки, ворота, гандбольные мячи.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i/>
          <w:sz w:val="24"/>
          <w:szCs w:val="24"/>
        </w:rPr>
        <w:t>Время проведения:</w:t>
      </w:r>
      <w:r w:rsidRPr="005C59B2">
        <w:rPr>
          <w:rFonts w:ascii="Times New Roman" w:hAnsi="Times New Roman"/>
          <w:sz w:val="24"/>
          <w:szCs w:val="24"/>
        </w:rPr>
        <w:t xml:space="preserve"> 2 часа.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59B2" w:rsidRPr="005C59B2" w:rsidRDefault="005C59B2" w:rsidP="005C59B2">
      <w:pPr>
        <w:jc w:val="center"/>
        <w:rPr>
          <w:rFonts w:ascii="Times New Roman" w:hAnsi="Times New Roman"/>
          <w:b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</w:rPr>
        <w:t>Контрольные нормативы по гандболу.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C59B2" w:rsidRPr="005C59B2" w:rsidRDefault="005C59B2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  <w:u w:val="single"/>
        </w:rPr>
        <w:t>«Ловля и передача мяча   на быстроту</w:t>
      </w:r>
      <w:r w:rsidRPr="005C59B2">
        <w:rPr>
          <w:rFonts w:ascii="Times New Roman" w:hAnsi="Times New Roman"/>
          <w:sz w:val="24"/>
          <w:szCs w:val="24"/>
        </w:rPr>
        <w:t>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>На стене нарисован квадрат со стороной 60см. центр квадрата на расстоянии 1,6 от пола. Игрок, располагаясь от стены на расстоянии 3м, по команде   выполняет передачи в квадрат на скорость в течение 30 секунд. Удар мимо квадрата или в линию не засчитывается.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1396"/>
        <w:gridCol w:w="1258"/>
        <w:gridCol w:w="1257"/>
        <w:gridCol w:w="1119"/>
        <w:gridCol w:w="1119"/>
        <w:gridCol w:w="948"/>
      </w:tblGrid>
      <w:tr w:rsidR="005C59B2" w:rsidRPr="005C59B2" w:rsidTr="006857D2">
        <w:tc>
          <w:tcPr>
            <w:tcW w:w="2943" w:type="dxa"/>
            <w:vMerge w:val="restart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5C59B2" w:rsidRPr="005C59B2" w:rsidTr="006857D2">
        <w:tc>
          <w:tcPr>
            <w:tcW w:w="2943" w:type="dxa"/>
            <w:vMerge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5C59B2" w:rsidRPr="005C59B2" w:rsidTr="006857D2">
        <w:tc>
          <w:tcPr>
            <w:tcW w:w="2943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«Ловля и передача мяча   на быстроту» </w:t>
            </w: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59B2">
        <w:rPr>
          <w:rFonts w:ascii="Times New Roman" w:hAnsi="Times New Roman"/>
          <w:b/>
          <w:sz w:val="24"/>
          <w:szCs w:val="24"/>
          <w:u w:val="single"/>
        </w:rPr>
        <w:t>«Скоростная техника»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На площадке   </w:t>
      </w:r>
      <w:proofErr w:type="gramStart"/>
      <w:r w:rsidRPr="005C59B2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5C59B2">
        <w:rPr>
          <w:rFonts w:ascii="Times New Roman" w:hAnsi="Times New Roman"/>
          <w:sz w:val="24"/>
          <w:szCs w:val="24"/>
        </w:rPr>
        <w:t xml:space="preserve"> 6 стоек. Начиная с правой стороны – ведение со сменой рук: бросок по воротам – с левой стороны - ведение со сменой рук: бросок по воротам. Попадания обязательны.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1389"/>
        <w:gridCol w:w="1260"/>
        <w:gridCol w:w="1259"/>
        <w:gridCol w:w="1125"/>
        <w:gridCol w:w="1125"/>
        <w:gridCol w:w="966"/>
      </w:tblGrid>
      <w:tr w:rsidR="005C59B2" w:rsidRPr="005C59B2" w:rsidTr="006857D2">
        <w:tc>
          <w:tcPr>
            <w:tcW w:w="2943" w:type="dxa"/>
            <w:vMerge w:val="restart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69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5C59B2" w:rsidRPr="005C59B2" w:rsidTr="006857D2">
        <w:tc>
          <w:tcPr>
            <w:tcW w:w="2943" w:type="dxa"/>
            <w:vMerge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5C59B2" w:rsidRPr="005C59B2" w:rsidTr="006857D2">
        <w:tc>
          <w:tcPr>
            <w:tcW w:w="2943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«Скоростная техника»</w:t>
            </w: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8.5сек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10.0сек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12.0сек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11.5сек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13.0сек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15.0сек</w:t>
            </w:r>
          </w:p>
        </w:tc>
      </w:tr>
    </w:tbl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:rsidR="005C59B2" w:rsidRPr="005C59B2" w:rsidRDefault="005C59B2" w:rsidP="005C59B2">
      <w:pPr>
        <w:numPr>
          <w:ilvl w:val="1"/>
          <w:numId w:val="2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b/>
          <w:sz w:val="24"/>
          <w:szCs w:val="24"/>
          <w:u w:val="single"/>
        </w:rPr>
        <w:t>«Бросок на дальность»</w:t>
      </w:r>
    </w:p>
    <w:p w:rsidR="005C59B2" w:rsidRPr="005C59B2" w:rsidRDefault="005C59B2" w:rsidP="005C59B2">
      <w:pPr>
        <w:jc w:val="both"/>
        <w:rPr>
          <w:rFonts w:ascii="Times New Roman" w:hAnsi="Times New Roman"/>
          <w:sz w:val="24"/>
          <w:szCs w:val="24"/>
        </w:rPr>
      </w:pPr>
      <w:r w:rsidRPr="005C59B2">
        <w:rPr>
          <w:rFonts w:ascii="Times New Roman" w:hAnsi="Times New Roman"/>
          <w:sz w:val="24"/>
          <w:szCs w:val="24"/>
        </w:rPr>
        <w:t xml:space="preserve">Игрок выполняет с семиметровой штрафной линии.  Всего 6 бросков по воротам.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1396"/>
        <w:gridCol w:w="1257"/>
        <w:gridCol w:w="1256"/>
        <w:gridCol w:w="1119"/>
        <w:gridCol w:w="1119"/>
        <w:gridCol w:w="948"/>
      </w:tblGrid>
      <w:tr w:rsidR="005C59B2" w:rsidRPr="005C59B2" w:rsidTr="006857D2">
        <w:tc>
          <w:tcPr>
            <w:tcW w:w="2943" w:type="dxa"/>
            <w:vMerge w:val="restart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 </w:t>
            </w:r>
          </w:p>
        </w:tc>
        <w:tc>
          <w:tcPr>
            <w:tcW w:w="3969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226" w:type="dxa"/>
            <w:gridSpan w:val="3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</w:tc>
      </w:tr>
      <w:tr w:rsidR="005C59B2" w:rsidRPr="005C59B2" w:rsidTr="006857D2">
        <w:tc>
          <w:tcPr>
            <w:tcW w:w="2943" w:type="dxa"/>
            <w:vMerge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5C59B2" w:rsidRPr="005C59B2" w:rsidTr="006857D2">
        <w:tc>
          <w:tcPr>
            <w:tcW w:w="2943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«Бросок на дальность»</w:t>
            </w:r>
          </w:p>
        </w:tc>
        <w:tc>
          <w:tcPr>
            <w:tcW w:w="141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5C59B2" w:rsidRPr="005C59B2" w:rsidRDefault="005C59B2" w:rsidP="00685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300A5" w:rsidRPr="005C59B2" w:rsidRDefault="001300A5" w:rsidP="001300A5">
      <w:pPr>
        <w:rPr>
          <w:rFonts w:ascii="Times New Roman" w:hAnsi="Times New Roman"/>
          <w:sz w:val="24"/>
          <w:szCs w:val="24"/>
        </w:rPr>
      </w:pPr>
    </w:p>
    <w:p w:rsidR="00113F11" w:rsidRPr="005C59B2" w:rsidRDefault="00113F11" w:rsidP="00113F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F11" w:rsidRPr="005C59B2" w:rsidRDefault="00113F11" w:rsidP="00113F11">
      <w:pPr>
        <w:jc w:val="center"/>
        <w:rPr>
          <w:rFonts w:ascii="Times New Roman" w:hAnsi="Times New Roman"/>
          <w:sz w:val="24"/>
          <w:szCs w:val="24"/>
        </w:rPr>
      </w:pPr>
    </w:p>
    <w:p w:rsidR="001B6467" w:rsidRPr="005C59B2" w:rsidRDefault="001B6467" w:rsidP="001B6467">
      <w:pPr>
        <w:shd w:val="clear" w:color="auto" w:fill="FFFFFF"/>
        <w:ind w:right="5"/>
        <w:jc w:val="both"/>
        <w:rPr>
          <w:sz w:val="24"/>
          <w:szCs w:val="24"/>
        </w:rPr>
      </w:pPr>
    </w:p>
    <w:p w:rsidR="001B6467" w:rsidRPr="005C59B2" w:rsidRDefault="001B6467" w:rsidP="001B6467">
      <w:pPr>
        <w:jc w:val="center"/>
        <w:rPr>
          <w:b/>
          <w:sz w:val="24"/>
          <w:szCs w:val="24"/>
        </w:rPr>
      </w:pPr>
    </w:p>
    <w:p w:rsidR="001B6467" w:rsidRPr="005C59B2" w:rsidRDefault="001B6467" w:rsidP="001B6467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6462EA" w:rsidRPr="005C59B2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462EA" w:rsidRPr="005C59B2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462EA" w:rsidRPr="005C59B2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462EA" w:rsidRPr="005C59B2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462EA" w:rsidRPr="005C59B2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5C59B2" w:rsidRDefault="006462EA">
      <w:pPr>
        <w:pStyle w:val="Standard"/>
        <w:rPr>
          <w:rFonts w:ascii="Nimbus Roman No9 L" w:hAnsi="Nimbus Roman No9 L"/>
          <w:b/>
          <w:bCs/>
        </w:rPr>
      </w:pPr>
    </w:p>
    <w:p w:rsidR="008326BC" w:rsidRPr="005C59B2" w:rsidRDefault="008326BC">
      <w:pPr>
        <w:pStyle w:val="Standard"/>
        <w:rPr>
          <w:rFonts w:ascii="Nimbus Roman No9 L" w:hAnsi="Nimbus Roman No9 L"/>
          <w:b/>
          <w:bCs/>
        </w:rPr>
      </w:pPr>
    </w:p>
    <w:p w:rsidR="008326BC" w:rsidRPr="005C59B2" w:rsidRDefault="008326BC">
      <w:pPr>
        <w:pStyle w:val="Standard"/>
        <w:rPr>
          <w:rFonts w:ascii="Nimbus Roman No9 L" w:hAnsi="Nimbus Roman No9 L"/>
          <w:b/>
          <w:bCs/>
        </w:rPr>
      </w:pPr>
    </w:p>
    <w:sectPr w:rsidR="008326BC" w:rsidRPr="005C59B2" w:rsidSect="00740253">
      <w:pgSz w:w="11906" w:h="16838"/>
      <w:pgMar w:top="1134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1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2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3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4">
    <w:nsid w:val="0000000F"/>
    <w:multiLevelType w:val="singleLevel"/>
    <w:tmpl w:val="0000000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14C5DDD"/>
    <w:multiLevelType w:val="hybridMultilevel"/>
    <w:tmpl w:val="2F7AAF50"/>
    <w:lvl w:ilvl="0" w:tplc="14509B02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922303"/>
    <w:multiLevelType w:val="hybridMultilevel"/>
    <w:tmpl w:val="2C786D36"/>
    <w:lvl w:ilvl="0" w:tplc="2210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B9A3237"/>
    <w:multiLevelType w:val="hybridMultilevel"/>
    <w:tmpl w:val="A57E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B305D2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2F0A1F"/>
    <w:multiLevelType w:val="hybridMultilevel"/>
    <w:tmpl w:val="A84E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35D6D"/>
    <w:multiLevelType w:val="hybridMultilevel"/>
    <w:tmpl w:val="A20638D2"/>
    <w:lvl w:ilvl="0" w:tplc="A2E8367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1E7F269D"/>
    <w:multiLevelType w:val="hybridMultilevel"/>
    <w:tmpl w:val="04744854"/>
    <w:lvl w:ilvl="0" w:tplc="AF606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091095A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114210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EB749A"/>
    <w:multiLevelType w:val="hybridMultilevel"/>
    <w:tmpl w:val="F6B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1398C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AB4ADF"/>
    <w:multiLevelType w:val="hybridMultilevel"/>
    <w:tmpl w:val="599AD65E"/>
    <w:lvl w:ilvl="0" w:tplc="E08C0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8A16B0"/>
    <w:multiLevelType w:val="hybridMultilevel"/>
    <w:tmpl w:val="75FE0B64"/>
    <w:lvl w:ilvl="0" w:tplc="6730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0B57A3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5E64D9"/>
    <w:multiLevelType w:val="hybridMultilevel"/>
    <w:tmpl w:val="2A3A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18178D"/>
    <w:multiLevelType w:val="hybridMultilevel"/>
    <w:tmpl w:val="DDDE525E"/>
    <w:lvl w:ilvl="0" w:tplc="3EC0C7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454C39D8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86529D"/>
    <w:multiLevelType w:val="hybridMultilevel"/>
    <w:tmpl w:val="01D46DE0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8E5230"/>
    <w:multiLevelType w:val="hybridMultilevel"/>
    <w:tmpl w:val="67DCF02E"/>
    <w:lvl w:ilvl="0" w:tplc="4C8A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77C85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0B6451"/>
    <w:multiLevelType w:val="hybridMultilevel"/>
    <w:tmpl w:val="DDDE525E"/>
    <w:lvl w:ilvl="0" w:tplc="3EC0C7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>
    <w:nsid w:val="61EA2B73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04637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C152F4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EB29E7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B4045"/>
    <w:multiLevelType w:val="hybridMultilevel"/>
    <w:tmpl w:val="FE360CDA"/>
    <w:lvl w:ilvl="0" w:tplc="A2E8367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3">
    <w:nsid w:val="6F276BCE"/>
    <w:multiLevelType w:val="hybridMultilevel"/>
    <w:tmpl w:val="608EA214"/>
    <w:lvl w:ilvl="0" w:tplc="08866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71EF3CB1"/>
    <w:multiLevelType w:val="hybridMultilevel"/>
    <w:tmpl w:val="A84E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308C3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3F0843"/>
    <w:multiLevelType w:val="hybridMultilevel"/>
    <w:tmpl w:val="8BEA0CBE"/>
    <w:lvl w:ilvl="0" w:tplc="E8606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985722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44"/>
  </w:num>
  <w:num w:numId="14">
    <w:abstractNumId w:val="21"/>
  </w:num>
  <w:num w:numId="15">
    <w:abstractNumId w:val="37"/>
  </w:num>
  <w:num w:numId="16">
    <w:abstractNumId w:val="42"/>
  </w:num>
  <w:num w:numId="17">
    <w:abstractNumId w:val="32"/>
  </w:num>
  <w:num w:numId="18">
    <w:abstractNumId w:val="22"/>
  </w:num>
  <w:num w:numId="19">
    <w:abstractNumId w:val="43"/>
  </w:num>
  <w:num w:numId="20">
    <w:abstractNumId w:val="3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</w:num>
  <w:num w:numId="24">
    <w:abstractNumId w:val="18"/>
  </w:num>
  <w:num w:numId="25">
    <w:abstractNumId w:val="29"/>
  </w:num>
  <w:num w:numId="26">
    <w:abstractNumId w:val="36"/>
  </w:num>
  <w:num w:numId="27">
    <w:abstractNumId w:val="27"/>
  </w:num>
  <w:num w:numId="28">
    <w:abstractNumId w:val="34"/>
  </w:num>
  <w:num w:numId="29">
    <w:abstractNumId w:val="38"/>
  </w:num>
  <w:num w:numId="30">
    <w:abstractNumId w:val="45"/>
  </w:num>
  <w:num w:numId="31">
    <w:abstractNumId w:val="19"/>
  </w:num>
  <w:num w:numId="32">
    <w:abstractNumId w:val="17"/>
  </w:num>
  <w:num w:numId="33">
    <w:abstractNumId w:val="41"/>
  </w:num>
  <w:num w:numId="34">
    <w:abstractNumId w:val="39"/>
  </w:num>
  <w:num w:numId="35">
    <w:abstractNumId w:val="33"/>
  </w:num>
  <w:num w:numId="36">
    <w:abstractNumId w:val="40"/>
  </w:num>
  <w:num w:numId="37">
    <w:abstractNumId w:val="25"/>
  </w:num>
  <w:num w:numId="38">
    <w:abstractNumId w:val="47"/>
  </w:num>
  <w:num w:numId="39">
    <w:abstractNumId w:val="20"/>
  </w:num>
  <w:num w:numId="40">
    <w:abstractNumId w:val="30"/>
  </w:num>
  <w:num w:numId="41">
    <w:abstractNumId w:val="28"/>
  </w:num>
  <w:num w:numId="42">
    <w:abstractNumId w:val="46"/>
  </w:num>
  <w:num w:numId="43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AEE"/>
    <w:rsid w:val="000034EC"/>
    <w:rsid w:val="000442E2"/>
    <w:rsid w:val="00095EF9"/>
    <w:rsid w:val="00113F11"/>
    <w:rsid w:val="001300A5"/>
    <w:rsid w:val="00151F07"/>
    <w:rsid w:val="00163732"/>
    <w:rsid w:val="0016760A"/>
    <w:rsid w:val="001A7F0E"/>
    <w:rsid w:val="001B6467"/>
    <w:rsid w:val="001B6CC0"/>
    <w:rsid w:val="001C4D79"/>
    <w:rsid w:val="00246DEE"/>
    <w:rsid w:val="003500C4"/>
    <w:rsid w:val="00396411"/>
    <w:rsid w:val="00553322"/>
    <w:rsid w:val="00556620"/>
    <w:rsid w:val="005A1521"/>
    <w:rsid w:val="005B6B26"/>
    <w:rsid w:val="005C59B2"/>
    <w:rsid w:val="005D35C9"/>
    <w:rsid w:val="006238B2"/>
    <w:rsid w:val="006462EA"/>
    <w:rsid w:val="0066775C"/>
    <w:rsid w:val="00690743"/>
    <w:rsid w:val="00740253"/>
    <w:rsid w:val="00754C0D"/>
    <w:rsid w:val="007E7EB7"/>
    <w:rsid w:val="00810E66"/>
    <w:rsid w:val="008326BC"/>
    <w:rsid w:val="008C70DA"/>
    <w:rsid w:val="00947191"/>
    <w:rsid w:val="0099072C"/>
    <w:rsid w:val="009B0A1C"/>
    <w:rsid w:val="00AB60C7"/>
    <w:rsid w:val="00B57D81"/>
    <w:rsid w:val="00BA1C4C"/>
    <w:rsid w:val="00BB6E0A"/>
    <w:rsid w:val="00C237A0"/>
    <w:rsid w:val="00CB65CA"/>
    <w:rsid w:val="00D01D1E"/>
    <w:rsid w:val="00D92AEE"/>
    <w:rsid w:val="00E31F8B"/>
    <w:rsid w:val="00ED6DA8"/>
    <w:rsid w:val="00EF7FDE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A8"/>
    <w:pPr>
      <w:suppressAutoHyphens/>
      <w:spacing w:after="160" w:line="259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E3C83"/>
    <w:rPr>
      <w:color w:val="00000A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5E3C83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5E3C83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Standard">
    <w:name w:val="Standard"/>
    <w:qFormat/>
    <w:rsid w:val="00FF73D5"/>
    <w:pPr>
      <w:widowControl w:val="0"/>
      <w:suppressAutoHyphens/>
      <w:textAlignment w:val="baseline"/>
    </w:pPr>
    <w:rPr>
      <w:rFonts w:ascii="DejaVu Sans" w:eastAsia="DejaVu Sans" w:hAnsi="DejaVu Sans" w:cs="DejaVu Sans"/>
      <w:sz w:val="24"/>
      <w:szCs w:val="24"/>
      <w:lang w:eastAsia="ru-RU"/>
    </w:rPr>
  </w:style>
  <w:style w:type="paragraph" w:customStyle="1" w:styleId="a8">
    <w:name w:val="Содержимое таблицы"/>
    <w:basedOn w:val="Standard"/>
    <w:qFormat/>
    <w:rsid w:val="00FF73D5"/>
    <w:pPr>
      <w:suppressLineNumbers/>
    </w:pPr>
  </w:style>
  <w:style w:type="table" w:styleId="a9">
    <w:name w:val="Table Grid"/>
    <w:basedOn w:val="a1"/>
    <w:rsid w:val="005E3C83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EB7"/>
    <w:rPr>
      <w:rFonts w:ascii="Tahoma" w:eastAsia="Calibri" w:hAnsi="Tahoma" w:cs="Tahoma"/>
      <w:color w:val="00000A"/>
      <w:sz w:val="16"/>
      <w:szCs w:val="16"/>
    </w:rPr>
  </w:style>
  <w:style w:type="paragraph" w:styleId="ac">
    <w:name w:val="List Paragraph"/>
    <w:basedOn w:val="a"/>
    <w:uiPriority w:val="34"/>
    <w:qFormat/>
    <w:rsid w:val="00B57D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</w:rPr>
  </w:style>
  <w:style w:type="character" w:customStyle="1" w:styleId="c4">
    <w:name w:val="c4"/>
    <w:basedOn w:val="a0"/>
    <w:rsid w:val="00B57D81"/>
  </w:style>
  <w:style w:type="paragraph" w:styleId="ad">
    <w:name w:val="Normal (Web)"/>
    <w:basedOn w:val="a"/>
    <w:uiPriority w:val="99"/>
    <w:semiHidden/>
    <w:unhideWhenUsed/>
    <w:rsid w:val="00246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W8Num1zfalse">
    <w:name w:val="WW8Num1zfalse"/>
    <w:rsid w:val="001B6467"/>
  </w:style>
  <w:style w:type="character" w:customStyle="1" w:styleId="WW8Num1ztrue">
    <w:name w:val="WW8Num1ztrue"/>
    <w:rsid w:val="001B6467"/>
  </w:style>
  <w:style w:type="character" w:customStyle="1" w:styleId="WW8Num2zfalse">
    <w:name w:val="WW8Num2zfalse"/>
    <w:rsid w:val="001B6467"/>
  </w:style>
  <w:style w:type="character" w:customStyle="1" w:styleId="WW8Num2ztrue">
    <w:name w:val="WW8Num2ztrue"/>
    <w:rsid w:val="001B6467"/>
  </w:style>
  <w:style w:type="character" w:customStyle="1" w:styleId="WW8Num3zfalse">
    <w:name w:val="WW8Num3zfalse"/>
    <w:rsid w:val="001B6467"/>
  </w:style>
  <w:style w:type="character" w:customStyle="1" w:styleId="WW8Num3ztrue">
    <w:name w:val="WW8Num3ztrue"/>
    <w:rsid w:val="001B6467"/>
  </w:style>
  <w:style w:type="character" w:customStyle="1" w:styleId="WW8Num4zfalse">
    <w:name w:val="WW8Num4zfalse"/>
    <w:rsid w:val="001B6467"/>
  </w:style>
  <w:style w:type="character" w:customStyle="1" w:styleId="WW8Num4ztrue">
    <w:name w:val="WW8Num4ztrue"/>
    <w:rsid w:val="001B6467"/>
  </w:style>
  <w:style w:type="character" w:customStyle="1" w:styleId="WW8Num5zfalse">
    <w:name w:val="WW8Num5zfalse"/>
    <w:rsid w:val="001B6467"/>
  </w:style>
  <w:style w:type="character" w:customStyle="1" w:styleId="WW8Num5ztrue">
    <w:name w:val="WW8Num5ztrue"/>
    <w:rsid w:val="001B6467"/>
  </w:style>
  <w:style w:type="character" w:customStyle="1" w:styleId="WW8Num6zfalse">
    <w:name w:val="WW8Num6zfalse"/>
    <w:rsid w:val="001B6467"/>
  </w:style>
  <w:style w:type="character" w:customStyle="1" w:styleId="WW8Num6ztrue">
    <w:name w:val="WW8Num6ztrue"/>
    <w:rsid w:val="001B6467"/>
  </w:style>
  <w:style w:type="character" w:customStyle="1" w:styleId="WW8Num7zfalse">
    <w:name w:val="WW8Num7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7ztrue">
    <w:name w:val="WW8Num7ztrue"/>
    <w:rsid w:val="001B6467"/>
  </w:style>
  <w:style w:type="character" w:customStyle="1" w:styleId="WW8Num8zfalse">
    <w:name w:val="WW8Num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8ztrue">
    <w:name w:val="WW8Num8ztrue"/>
    <w:rsid w:val="001B6467"/>
  </w:style>
  <w:style w:type="character" w:customStyle="1" w:styleId="WW8Num9zfalse">
    <w:name w:val="WW8Num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9ztrue">
    <w:name w:val="WW8Num9ztrue"/>
    <w:rsid w:val="001B6467"/>
  </w:style>
  <w:style w:type="character" w:customStyle="1" w:styleId="WW8Num10zfalse">
    <w:name w:val="WW8Num10zfalse"/>
    <w:rsid w:val="001B6467"/>
  </w:style>
  <w:style w:type="character" w:customStyle="1" w:styleId="WW8Num10ztrue">
    <w:name w:val="WW8Num10ztrue"/>
    <w:rsid w:val="001B6467"/>
  </w:style>
  <w:style w:type="character" w:customStyle="1" w:styleId="WW8Num11zfalse">
    <w:name w:val="WW8Num11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1ztrue">
    <w:name w:val="WW8Num11ztrue"/>
    <w:rsid w:val="001B6467"/>
  </w:style>
  <w:style w:type="character" w:customStyle="1" w:styleId="WW8Num12zfalse">
    <w:name w:val="WW8Num12zfalse"/>
    <w:rsid w:val="001B6467"/>
  </w:style>
  <w:style w:type="character" w:customStyle="1" w:styleId="WW8Num12ztrue">
    <w:name w:val="WW8Num12ztrue"/>
    <w:rsid w:val="001B6467"/>
  </w:style>
  <w:style w:type="character" w:customStyle="1" w:styleId="WW8Num13zfalse">
    <w:name w:val="WW8Num13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3ztrue">
    <w:name w:val="WW8Num13ztrue"/>
    <w:rsid w:val="001B6467"/>
  </w:style>
  <w:style w:type="character" w:customStyle="1" w:styleId="WW8Num14zfalse">
    <w:name w:val="WW8Num14zfalse"/>
    <w:rsid w:val="001B6467"/>
  </w:style>
  <w:style w:type="character" w:customStyle="1" w:styleId="WW8Num14ztrue">
    <w:name w:val="WW8Num14ztrue"/>
    <w:rsid w:val="001B6467"/>
  </w:style>
  <w:style w:type="character" w:customStyle="1" w:styleId="WW8Num15zfalse">
    <w:name w:val="WW8Num15zfalse"/>
    <w:rsid w:val="001B6467"/>
  </w:style>
  <w:style w:type="character" w:customStyle="1" w:styleId="WW8Num15ztrue">
    <w:name w:val="WW8Num15ztrue"/>
    <w:rsid w:val="001B6467"/>
  </w:style>
  <w:style w:type="character" w:customStyle="1" w:styleId="WW8Num16zfalse">
    <w:name w:val="WW8Num16zfalse"/>
    <w:rsid w:val="001B6467"/>
  </w:style>
  <w:style w:type="character" w:customStyle="1" w:styleId="WW8Num16ztrue">
    <w:name w:val="WW8Num16ztrue"/>
    <w:rsid w:val="001B6467"/>
  </w:style>
  <w:style w:type="character" w:customStyle="1" w:styleId="WW8Num17zfalse">
    <w:name w:val="WW8Num17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7ztrue">
    <w:name w:val="WW8Num17ztrue"/>
    <w:rsid w:val="001B6467"/>
  </w:style>
  <w:style w:type="character" w:customStyle="1" w:styleId="WW8Num18zfalse">
    <w:name w:val="WW8Num18zfalse"/>
    <w:rsid w:val="001B6467"/>
  </w:style>
  <w:style w:type="character" w:customStyle="1" w:styleId="WW8Num18ztrue">
    <w:name w:val="WW8Num18ztrue"/>
    <w:rsid w:val="001B6467"/>
  </w:style>
  <w:style w:type="character" w:customStyle="1" w:styleId="WW8Num19zfalse">
    <w:name w:val="WW8Num1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9ztrue">
    <w:name w:val="WW8Num19ztrue"/>
    <w:rsid w:val="001B6467"/>
  </w:style>
  <w:style w:type="character" w:customStyle="1" w:styleId="WW8Num20zfalse">
    <w:name w:val="WW8Num20zfalse"/>
    <w:rsid w:val="001B6467"/>
  </w:style>
  <w:style w:type="character" w:customStyle="1" w:styleId="WW8Num20ztrue">
    <w:name w:val="WW8Num20ztrue"/>
    <w:rsid w:val="001B6467"/>
  </w:style>
  <w:style w:type="character" w:customStyle="1" w:styleId="WW8Num21zfalse">
    <w:name w:val="WW8Num21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1ztrue">
    <w:name w:val="WW8Num21ztrue"/>
    <w:rsid w:val="001B6467"/>
  </w:style>
  <w:style w:type="character" w:customStyle="1" w:styleId="WW8Num22z0">
    <w:name w:val="WW8Num22z0"/>
    <w:rsid w:val="001B6467"/>
    <w:rPr>
      <w:b/>
    </w:rPr>
  </w:style>
  <w:style w:type="character" w:customStyle="1" w:styleId="WW8Num22ztrue">
    <w:name w:val="WW8Num22ztrue"/>
    <w:rsid w:val="001B6467"/>
  </w:style>
  <w:style w:type="character" w:customStyle="1" w:styleId="WW8Num23zfalse">
    <w:name w:val="WW8Num23zfalse"/>
    <w:rsid w:val="001B6467"/>
  </w:style>
  <w:style w:type="character" w:customStyle="1" w:styleId="WW8Num23ztrue">
    <w:name w:val="WW8Num23ztrue"/>
    <w:rsid w:val="001B6467"/>
  </w:style>
  <w:style w:type="character" w:customStyle="1" w:styleId="WW8Num24zfalse">
    <w:name w:val="WW8Num24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4ztrue">
    <w:name w:val="WW8Num24ztrue"/>
    <w:rsid w:val="001B6467"/>
  </w:style>
  <w:style w:type="character" w:customStyle="1" w:styleId="WW8Num25zfalse">
    <w:name w:val="WW8Num25zfalse"/>
    <w:rsid w:val="001B6467"/>
  </w:style>
  <w:style w:type="character" w:customStyle="1" w:styleId="WW8Num25ztrue">
    <w:name w:val="WW8Num25ztrue"/>
    <w:rsid w:val="001B6467"/>
  </w:style>
  <w:style w:type="character" w:customStyle="1" w:styleId="WW8Num26zfalse">
    <w:name w:val="WW8Num26zfalse"/>
    <w:rsid w:val="001B6467"/>
  </w:style>
  <w:style w:type="character" w:customStyle="1" w:styleId="WW8Num26ztrue">
    <w:name w:val="WW8Num26ztrue"/>
    <w:rsid w:val="001B6467"/>
  </w:style>
  <w:style w:type="character" w:customStyle="1" w:styleId="WW8Num27zfalse">
    <w:name w:val="WW8Num27zfalse"/>
    <w:rsid w:val="001B6467"/>
  </w:style>
  <w:style w:type="character" w:customStyle="1" w:styleId="WW8Num27ztrue">
    <w:name w:val="WW8Num27ztrue"/>
    <w:rsid w:val="001B6467"/>
  </w:style>
  <w:style w:type="character" w:customStyle="1" w:styleId="WW8Num28zfalse">
    <w:name w:val="WW8Num2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8ztrue">
    <w:name w:val="WW8Num28ztrue"/>
    <w:rsid w:val="001B6467"/>
  </w:style>
  <w:style w:type="character" w:customStyle="1" w:styleId="WW8Num29zfalse">
    <w:name w:val="WW8Num2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9ztrue">
    <w:name w:val="WW8Num29ztrue"/>
    <w:rsid w:val="001B6467"/>
  </w:style>
  <w:style w:type="character" w:customStyle="1" w:styleId="WW8Num30zfalse">
    <w:name w:val="WW8Num30zfalse"/>
    <w:rsid w:val="001B6467"/>
  </w:style>
  <w:style w:type="character" w:customStyle="1" w:styleId="WW8Num30ztrue">
    <w:name w:val="WW8Num30ztrue"/>
    <w:rsid w:val="001B6467"/>
  </w:style>
  <w:style w:type="character" w:customStyle="1" w:styleId="WW8Num31zfalse">
    <w:name w:val="WW8Num31zfalse"/>
    <w:rsid w:val="001B6467"/>
  </w:style>
  <w:style w:type="character" w:customStyle="1" w:styleId="WW8Num31ztrue">
    <w:name w:val="WW8Num31ztrue"/>
    <w:rsid w:val="001B6467"/>
  </w:style>
  <w:style w:type="character" w:customStyle="1" w:styleId="WW8Num32zfalse">
    <w:name w:val="WW8Num32zfalse"/>
    <w:rsid w:val="001B6467"/>
  </w:style>
  <w:style w:type="character" w:customStyle="1" w:styleId="WW8Num32ztrue">
    <w:name w:val="WW8Num32ztrue"/>
    <w:rsid w:val="001B6467"/>
  </w:style>
  <w:style w:type="character" w:customStyle="1" w:styleId="WW8Num33zfalse">
    <w:name w:val="WW8Num33zfalse"/>
    <w:rsid w:val="001B6467"/>
  </w:style>
  <w:style w:type="character" w:customStyle="1" w:styleId="WW8Num33ztrue">
    <w:name w:val="WW8Num33ztrue"/>
    <w:rsid w:val="001B6467"/>
  </w:style>
  <w:style w:type="character" w:customStyle="1" w:styleId="WW8Num34zfalse">
    <w:name w:val="WW8Num34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34ztrue">
    <w:name w:val="WW8Num34ztrue"/>
    <w:rsid w:val="001B6467"/>
  </w:style>
  <w:style w:type="character" w:customStyle="1" w:styleId="WW8Num35zfalse">
    <w:name w:val="WW8Num35zfalse"/>
    <w:rsid w:val="001B6467"/>
  </w:style>
  <w:style w:type="character" w:customStyle="1" w:styleId="WW8Num35ztrue">
    <w:name w:val="WW8Num35ztrue"/>
    <w:rsid w:val="001B6467"/>
  </w:style>
  <w:style w:type="character" w:customStyle="1" w:styleId="WW8Num36zfalse">
    <w:name w:val="WW8Num36zfalse"/>
    <w:rsid w:val="001B6467"/>
  </w:style>
  <w:style w:type="character" w:customStyle="1" w:styleId="WW8Num36ztrue">
    <w:name w:val="WW8Num36ztrue"/>
    <w:rsid w:val="001B6467"/>
  </w:style>
  <w:style w:type="character" w:customStyle="1" w:styleId="WW8Num37zfalse">
    <w:name w:val="WW8Num37zfalse"/>
    <w:rsid w:val="001B6467"/>
  </w:style>
  <w:style w:type="character" w:customStyle="1" w:styleId="WW8Num37ztrue">
    <w:name w:val="WW8Num37ztrue"/>
    <w:rsid w:val="001B6467"/>
  </w:style>
  <w:style w:type="character" w:customStyle="1" w:styleId="WW8Num38zfalse">
    <w:name w:val="WW8Num3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38ztrue">
    <w:name w:val="WW8Num38ztrue"/>
    <w:rsid w:val="001B6467"/>
  </w:style>
  <w:style w:type="character" w:customStyle="1" w:styleId="WW8Num39zfalse">
    <w:name w:val="WW8Num39zfalse"/>
    <w:rsid w:val="001B6467"/>
  </w:style>
  <w:style w:type="character" w:customStyle="1" w:styleId="WW8Num39ztrue">
    <w:name w:val="WW8Num39ztrue"/>
    <w:rsid w:val="001B6467"/>
  </w:style>
  <w:style w:type="character" w:customStyle="1" w:styleId="WW8Num40zfalse">
    <w:name w:val="WW8Num40zfalse"/>
    <w:rsid w:val="001B6467"/>
  </w:style>
  <w:style w:type="character" w:customStyle="1" w:styleId="WW8Num40ztrue">
    <w:name w:val="WW8Num40ztrue"/>
    <w:rsid w:val="001B6467"/>
  </w:style>
  <w:style w:type="character" w:customStyle="1" w:styleId="WW8Num41zfalse">
    <w:name w:val="WW8Num41zfalse"/>
    <w:rsid w:val="001B6467"/>
  </w:style>
  <w:style w:type="character" w:customStyle="1" w:styleId="WW8Num41ztrue">
    <w:name w:val="WW8Num41ztrue"/>
    <w:rsid w:val="001B6467"/>
  </w:style>
  <w:style w:type="character" w:customStyle="1" w:styleId="10">
    <w:name w:val="Основной шрифт абзаца1"/>
    <w:rsid w:val="001B6467"/>
  </w:style>
  <w:style w:type="paragraph" w:customStyle="1" w:styleId="ae">
    <w:name w:val="Заголовок"/>
    <w:basedOn w:val="a"/>
    <w:next w:val="a4"/>
    <w:rsid w:val="001B6467"/>
    <w:pPr>
      <w:keepNext/>
      <w:spacing w:before="240" w:after="120" w:line="276" w:lineRule="auto"/>
    </w:pPr>
    <w:rPr>
      <w:rFonts w:ascii="Arial" w:eastAsia="Microsoft YaHei" w:hAnsi="Arial" w:cs="Mangal"/>
      <w:color w:val="auto"/>
      <w:sz w:val="28"/>
      <w:szCs w:val="28"/>
      <w:lang w:eastAsia="zh-CN"/>
    </w:rPr>
  </w:style>
  <w:style w:type="paragraph" w:customStyle="1" w:styleId="11">
    <w:name w:val="Указатель1"/>
    <w:basedOn w:val="a"/>
    <w:rsid w:val="001B6467"/>
    <w:pPr>
      <w:suppressLineNumbers/>
      <w:spacing w:after="200" w:line="276" w:lineRule="auto"/>
    </w:pPr>
    <w:rPr>
      <w:rFonts w:cs="Mangal"/>
      <w:color w:val="auto"/>
      <w:lang w:eastAsia="zh-CN"/>
    </w:rPr>
  </w:style>
  <w:style w:type="paragraph" w:customStyle="1" w:styleId="af">
    <w:name w:val="Заголовок таблицы"/>
    <w:basedOn w:val="a8"/>
    <w:rsid w:val="001B6467"/>
    <w:pPr>
      <w:widowControl/>
      <w:spacing w:after="200" w:line="276" w:lineRule="auto"/>
      <w:jc w:val="center"/>
      <w:textAlignment w:val="auto"/>
    </w:pPr>
    <w:rPr>
      <w:rFonts w:ascii="Calibri" w:eastAsia="Calibri" w:hAnsi="Calibri" w:cs="Times New Roman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72</Pages>
  <Words>16008</Words>
  <Characters>91250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2019-02-05T16:01:00Z</cp:lastPrinted>
  <dcterms:created xsi:type="dcterms:W3CDTF">2019-04-19T20:35:00Z</dcterms:created>
  <dcterms:modified xsi:type="dcterms:W3CDTF">2019-04-20T06:29:00Z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